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1" w:rsidRDefault="00D66799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79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D66799">
        <w:rPr>
          <w:rStyle w:val="val"/>
          <w:rFonts w:ascii="Times New Roman" w:hAnsi="Times New Roman" w:cs="Times New Roman"/>
          <w:sz w:val="28"/>
          <w:szCs w:val="28"/>
        </w:rPr>
        <w:t>«</w:t>
      </w:r>
      <w:r w:rsidRPr="00DF19E3">
        <w:rPr>
          <w:rStyle w:val="val"/>
          <w:rFonts w:ascii="Times New Roman" w:hAnsi="Times New Roman" w:cs="Times New Roman"/>
          <w:sz w:val="28"/>
          <w:szCs w:val="28"/>
        </w:rPr>
        <w:t>Большое сердце малых народов Нижнего Амура</w:t>
      </w:r>
      <w:r>
        <w:rPr>
          <w:rStyle w:val="val"/>
          <w:rFonts w:ascii="Times New Roman" w:hAnsi="Times New Roman" w:cs="Times New Roman"/>
          <w:sz w:val="28"/>
          <w:szCs w:val="28"/>
        </w:rPr>
        <w:t>»: ф</w:t>
      </w:r>
      <w:r w:rsidRPr="00DF19E3">
        <w:rPr>
          <w:rStyle w:val="val"/>
          <w:rFonts w:ascii="Times New Roman" w:hAnsi="Times New Roman" w:cs="Times New Roman"/>
          <w:sz w:val="28"/>
          <w:szCs w:val="28"/>
        </w:rPr>
        <w:t xml:space="preserve">ормирование языковой и культурной среды коренных малочисленных народов Севера посредством </w:t>
      </w:r>
      <w:r>
        <w:rPr>
          <w:rStyle w:val="val"/>
          <w:rFonts w:ascii="Times New Roman" w:hAnsi="Times New Roman" w:cs="Times New Roman"/>
          <w:sz w:val="28"/>
          <w:szCs w:val="28"/>
        </w:rPr>
        <w:t xml:space="preserve">электронных </w:t>
      </w:r>
      <w:r w:rsidRPr="00DF19E3">
        <w:rPr>
          <w:rStyle w:val="val"/>
          <w:rFonts w:ascii="Times New Roman" w:hAnsi="Times New Roman" w:cs="Times New Roman"/>
          <w:sz w:val="28"/>
          <w:szCs w:val="28"/>
        </w:rPr>
        <w:t>образовательных анимационных программ</w:t>
      </w:r>
    </w:p>
    <w:tbl>
      <w:tblPr>
        <w:tblStyle w:val="a6"/>
        <w:tblW w:w="10627" w:type="dxa"/>
        <w:tblInd w:w="-998" w:type="dxa"/>
        <w:tblLook w:val="04A0"/>
      </w:tblPr>
      <w:tblGrid>
        <w:gridCol w:w="496"/>
        <w:gridCol w:w="4067"/>
        <w:gridCol w:w="6064"/>
      </w:tblGrid>
      <w:tr w:rsidR="00171901" w:rsidRPr="00DF19E3" w:rsidTr="00171901">
        <w:trPr>
          <w:trHeight w:val="1042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DF19E3" w:rsidRDefault="00171901" w:rsidP="00D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DF19E3" w:rsidRDefault="00DF19E3" w:rsidP="00D6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«</w:t>
            </w:r>
            <w:r w:rsidR="00FB5BBD"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Большое сердце малых народов Нижнего Амура</w:t>
            </w:r>
            <w:r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»: ф</w:t>
            </w:r>
            <w:r w:rsidR="00FB5BBD"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ормирование языковой и культурной среды коренных малочисленных на</w:t>
            </w:r>
            <w:bookmarkStart w:id="0" w:name="_GoBack"/>
            <w:bookmarkEnd w:id="0"/>
            <w:r w:rsidR="00FB5BBD"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родов Севера посредством </w:t>
            </w:r>
            <w:r w:rsidR="00D66799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электронных </w:t>
            </w:r>
            <w:r w:rsidR="00FB5BBD"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образовательных анимационных программ</w:t>
            </w:r>
          </w:p>
        </w:tc>
      </w:tr>
      <w:tr w:rsidR="00171901" w:rsidRPr="00DF19E3" w:rsidTr="00DF19E3">
        <w:trPr>
          <w:trHeight w:val="643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DF19E3" w:rsidRDefault="00D66799" w:rsidP="00D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исследования</w:t>
            </w:r>
          </w:p>
        </w:tc>
        <w:tc>
          <w:tcPr>
            <w:tcW w:w="6232" w:type="dxa"/>
          </w:tcPr>
          <w:p w:rsidR="00171901" w:rsidRPr="00DF19E3" w:rsidRDefault="00FB5BBD" w:rsidP="00D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Лучший мультимедийные проект</w:t>
            </w:r>
          </w:p>
        </w:tc>
      </w:tr>
      <w:tr w:rsidR="00171901" w:rsidRPr="00DF19E3" w:rsidTr="00171901">
        <w:trPr>
          <w:trHeight w:val="1127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DF19E3" w:rsidRDefault="00171901" w:rsidP="00D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Автор и</w:t>
            </w:r>
            <w:r w:rsidR="00DF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или авторский коллектив</w:t>
            </w:r>
          </w:p>
        </w:tc>
        <w:tc>
          <w:tcPr>
            <w:tcW w:w="6232" w:type="dxa"/>
          </w:tcPr>
          <w:p w:rsidR="00522E21" w:rsidRDefault="00522E21" w:rsidP="00522E21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организации-заявителя – краевого государственного бюджетного профессионального образовательного учреждения «Николаевский-на-амуре промышленно-гуманитарный техникум»:</w:t>
            </w:r>
          </w:p>
          <w:p w:rsidR="00DF19E3" w:rsidRDefault="00522E21" w:rsidP="00522E21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-разработчик</w:t>
            </w:r>
            <w:r w:rsid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проекта: Григорьева Ирина Александровна, заместитель директора по НМР</w:t>
            </w:r>
            <w:r w:rsid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Середенко Ирина Валерьевна, методист</w:t>
            </w:r>
          </w:p>
          <w:p w:rsidR="00522E21" w:rsidRDefault="00522E21" w:rsidP="00522E21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2E21" w:rsidRDefault="00522E21" w:rsidP="00522E21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1554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 Александр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71554" w:rsidRPr="00DF19E3" w:rsidRDefault="00522E21" w:rsidP="00522E21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71554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ункции в проекте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</w:t>
            </w:r>
            <w:r w:rsidR="00671554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ехнический дизайнер: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информирования участников проекта о технических возможностях медиа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оборудования; 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обеспечении технической поддержки реализации проекта;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оцифровка контента образовательных интерактивных анимационных программ;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 и использование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интерактивных возможностей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выбранного программного обеспечения;</w:t>
            </w:r>
          </w:p>
          <w:p w:rsidR="00EF41CF" w:rsidRPr="00DF19E3" w:rsidRDefault="00522E21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Целищев Антон Юрьевич</w:t>
            </w:r>
          </w:p>
          <w:p w:rsidR="00EF41CF" w:rsidRPr="00522E21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в проекте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азработчик:</w:t>
            </w:r>
          </w:p>
          <w:p w:rsidR="00EF41CF" w:rsidRPr="00DF19E3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разработки, наполнения и совершенствования медиаресурсов.</w:t>
            </w:r>
          </w:p>
          <w:p w:rsidR="00EF41CF" w:rsidRPr="00522E21" w:rsidRDefault="00522E21" w:rsidP="00522E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Методист: 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Середенко Ирина Валерьевна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41CF" w:rsidRPr="00DF19E3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в проекте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2E21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помощь в разработке образовательных интер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активных анимационных программ;</w:t>
            </w:r>
          </w:p>
          <w:p w:rsidR="00EF41CF" w:rsidRPr="00DF19E3" w:rsidRDefault="00522E21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интеграции музейной педагогики в образовательный процесс;</w:t>
            </w:r>
          </w:p>
          <w:p w:rsidR="00EF41CF" w:rsidRPr="00DF19E3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структуры образовательных интерактивных анимационных программ;</w:t>
            </w:r>
          </w:p>
          <w:p w:rsidR="00EF41CF" w:rsidRPr="00DF19E3" w:rsidRDefault="00522E21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кружка «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студентами</w:t>
            </w:r>
            <w:r w:rsidR="00EF41C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театрализованных постановок по материалам и экспозициям музея;</w:t>
            </w:r>
          </w:p>
          <w:p w:rsidR="00EF41CF" w:rsidRPr="00DF19E3" w:rsidRDefault="00EF41CF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написание сценариев к театрализованным постановкам. </w:t>
            </w:r>
          </w:p>
          <w:p w:rsidR="004D035E" w:rsidRPr="00DF19E3" w:rsidRDefault="00522E21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035E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Преподаватель иностранного и родного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Ангина Анастасия Дмитриевна.</w:t>
            </w:r>
          </w:p>
          <w:p w:rsidR="004D035E" w:rsidRPr="00DF19E3" w:rsidRDefault="004D035E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в проекте:</w:t>
            </w:r>
          </w:p>
          <w:p w:rsidR="004D035E" w:rsidRPr="00DF19E3" w:rsidRDefault="004D035E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разработчик содержательной части образовательных интерактивных анимационных программ;</w:t>
            </w:r>
          </w:p>
          <w:p w:rsidR="004D035E" w:rsidRPr="00DF19E3" w:rsidRDefault="004D035E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 образовательных программ проекта на языки: ульчский, нанайский, нивхский, английский;</w:t>
            </w:r>
          </w:p>
          <w:p w:rsidR="004D035E" w:rsidRPr="00DF19E3" w:rsidRDefault="004D035E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экспедиций в места проживания коренных народов Хабаровского края и научно-исследовательской деятельности по изучению языков и культуры коренных малочисленных народов Севера, в том числе по материалам и экспонатам музея;</w:t>
            </w:r>
          </w:p>
          <w:p w:rsidR="004D035E" w:rsidRDefault="004D035E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по проблемам коренных малочисленных народов Севера. 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Рустам и </w:t>
            </w:r>
            <w:proofErr w:type="spellStart"/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Волкотруб</w:t>
            </w:r>
            <w:proofErr w:type="spellEnd"/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обучающиеся группы ИСПо-11-С: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в проекте: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исследователи обрядов;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участники театрализованных постановок;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сценаристы.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по проблемам коренных малочисленных народов Севера. </w:t>
            </w:r>
          </w:p>
          <w:p w:rsidR="00671554" w:rsidRPr="00DF19E3" w:rsidRDefault="00671554" w:rsidP="0067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команды имеется опыт совместной </w:t>
            </w:r>
            <w:r w:rsidR="00522E21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организации-заявителя по реализации дорожных карт проектов инновационной деятельности: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создания продуктов с использованием Веб-технологии, Интернет-технологии, информационно-коммуникационных технологий: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Виртуальный музей истории техникума 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из прошлого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522E21" w:rsidRPr="001D48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http://museum.npgt.ru/</w:t>
              </w:r>
            </w:hyperlink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Многоязычный портал 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Киберпространство родного языка</w:t>
            </w:r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522E21" w:rsidRPr="001D48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http://portal.npgt.ru/</w:t>
              </w:r>
            </w:hyperlink>
            <w:r w:rsidR="0052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разработки образовательных программ;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интеграции музейных технологий в образовательный процесс техникума посредством актуализации образовательных программ с использованием форм музейной технологии;</w:t>
            </w:r>
          </w:p>
          <w:p w:rsidR="00671554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части овладения проектно-исследовательскими технологиями обучающимися.</w:t>
            </w:r>
          </w:p>
          <w:p w:rsidR="004D035E" w:rsidRPr="00DF19E3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проекты связаны между собой единой концепцией развития и сохранения родных языков и культуры коренных малочисленных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 Севера различными средствами, в том числе инновационными.</w:t>
            </w:r>
          </w:p>
          <w:p w:rsidR="004D035E" w:rsidRPr="00DF19E3" w:rsidRDefault="004D035E" w:rsidP="00522E21">
            <w:pPr>
              <w:pStyle w:val="HTML"/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Партнеры проекта - 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Ассоциация коренных малочисленных народов Севера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F19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http://akmns-khab.ru/</w:t>
              </w:r>
            </w:hyperlink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901" w:rsidRPr="00522E21" w:rsidRDefault="004D035E" w:rsidP="00522E2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Краткое обоснование выбора партнерской организации: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омимо общей цели, направленной на сохранение и развитие культуры коренных малочисленных народов Севера, в основе</w:t>
            </w:r>
            <w:r w:rsidR="00522E21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лежит 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различной информации, экспонатов, национальных артефактов; внесение разнообразия в студенческую жизнь, наполнение ее новыми яркими впечатлениями, способствующих развитию этнической идентичности, формированию у студентов профессиональных и общих компетенций; помощь в популяризации, внедрении и распространении продукта инновационной деятельности (диски с разработанными </w:t>
            </w:r>
            <w:r w:rsidR="00C049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электронными 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</w:t>
            </w:r>
            <w:r w:rsidR="00C049B1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анимационными 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программами) среди образовательных учреждений Хабаровского края (музеев различных типов). </w:t>
            </w:r>
          </w:p>
        </w:tc>
      </w:tr>
      <w:tr w:rsidR="00171901" w:rsidRPr="00DF19E3" w:rsidTr="00171901">
        <w:trPr>
          <w:trHeight w:val="1130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5" w:type="dxa"/>
          </w:tcPr>
          <w:p w:rsidR="00171901" w:rsidRPr="00DF19E3" w:rsidRDefault="00171901" w:rsidP="0052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DF19E3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Default="00671554" w:rsidP="0052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 xml:space="preserve">Данное исследование стало логическим продолжением двух проектов инновационной деятельности техникума: краевая инновационная площадка «Виртуальный музей техникума как средство овладения проектно-исследовательскими технологиями» 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(распоряжение министерства образования и науки Хабаровского края от 10 мая 2016 г. № 822 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 xml:space="preserve">О присвоении образовательным организациям статуса 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Краевая инновационная площадка</w:t>
            </w:r>
            <w:r w:rsidR="00522E21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»</w:t>
            </w: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инновационный комплекс «Формирование языковой среды коренных малочисленных народов Хабаровского края, способствующей становлению этнической и социальной идентичности личн</w:t>
            </w:r>
            <w:r w:rsidR="00522E21">
              <w:rPr>
                <w:rFonts w:ascii="Times New Roman" w:hAnsi="Times New Roman" w:cs="Times New Roman"/>
                <w:sz w:val="28"/>
                <w:szCs w:val="28"/>
              </w:rPr>
              <w:t>ости в условиях введения ФГОС» (</w:t>
            </w:r>
            <w:r w:rsidRPr="00DF19E3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распоряжение Министерства и образования науки хабаровского края от 22.03.2016 г. № 432 Об инновационной инфраструктуре сферы общего и дополнительного образования в Хабаровском крае)</w:t>
            </w:r>
            <w:r w:rsidR="00F561C7">
              <w:rPr>
                <w:rStyle w:val="val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участников проекта ориентирована во исполнение дорожной карты проекта на создание, внедрение и распространение в образовательных организациях различных уровней и их музеях (</w:t>
            </w:r>
            <w:proofErr w:type="gramStart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и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также в музеях различных типов Хабаровского края, РФ электронной продукции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анимационных программ. 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 задачи по созданию данного продукта инновационной деятельности: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проводим экспедиции и организовываем научно-исследовательскую деятельность по добыванию информации для создания сценариев обрядов, для создания сборника фольклора;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создаем </w:t>
            </w:r>
            <w:proofErr w:type="spellStart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мультимедиа-контент</w:t>
            </w:r>
            <w:proofErr w:type="spellEnd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анимационных программ для </w:t>
            </w:r>
            <w:proofErr w:type="spellStart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подгрузки</w:t>
            </w:r>
            <w:proofErr w:type="spellEnd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медиа-стол</w:t>
            </w:r>
            <w:proofErr w:type="spellEnd"/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(цель - привлечение посетителей музея и внимания обывателей к проекту);</w:t>
            </w:r>
          </w:p>
          <w:p w:rsid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оцифровываем материалы образовательных программ, добавляем интерактивные возможности с помощью специально подобранного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записываем диски с образовательным контентом и распространяем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PR-события: Фестиваль, Биеннале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реклама в социальных сетях</w:t>
            </w:r>
            <w:r w:rsidRP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43B4" w:rsidRDefault="00D743B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проекта: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01.09.2018 г. - 01.04.2019 г. - Подготовительный этап: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программы деятельности и презентация проекта общественности.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научно-исследовательской работы и экспедиционной работы по отбору музейных материалов для оцифровки. 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Написание сценариев, текстов для персонажей, подбор сопровождающих </w:t>
            </w:r>
            <w:proofErr w:type="spellStart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медиа-эффектов</w:t>
            </w:r>
            <w:proofErr w:type="spellEnd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разработки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Отшив костюмов и подготовка дополнительных декораций, подбор экспонатов для театрализованной постановки.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 - 01.10.2019 г. - Операционный этап: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работы дизайнеров и специалистов технической поддержки по подготовке </w:t>
            </w:r>
            <w:proofErr w:type="spellStart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контента</w:t>
            </w:r>
            <w:proofErr w:type="spellEnd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C0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на электронных носителях: подбор инструментов создания, выбор дизайна, построение структуры, моделирование элементов макета, оцифровка материалов, наполнение контентом, добавление медиа-компонентов и интеракции, сверстка страниц.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Каталогизация материалов в электронном архиве.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Запись дисков с помощью программного обеспечения. 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 г. - 01.02.2020 г. - Контрольный этап: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Погрузка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в медиастол. Синхронизация материалов с программным обеспечением медиастола и создание музейно-образовательного контента для пользования посетителями.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Распространение продукции с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электронными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анимационными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программами по образовательным организациям Хабаровского края.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цикла экскурсий с использованием новых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Обновление рабочих программ техникума с использованием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7A3833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</w:t>
            </w:r>
            <w:r w:rsidR="007A3833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программ.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Музеи образовательных организаций могут стать в будущем их центрами развития. Основание, заложенное нашим проектом в области знания современных тенденций в музейном и экспозиционном проектировании информационных проектов в музеях, современных тенденций в музейной педагогике, практика и положительный опыт медиатехнологий, даст определённые преимущества. Вместе с ростом любознательности и инициативности ожидаем и появление новых музейных проектов и культурных и образовательных кластеров. </w:t>
            </w:r>
          </w:p>
          <w:p w:rsidR="00F561C7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прогнозе - финансирование за счет средств распространения электронных образовательных ресурсов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анимационных программ, разработанных в ходе проекта.</w:t>
            </w:r>
          </w:p>
          <w:p w:rsidR="00F561C7" w:rsidRPr="00F561C7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- использование медиастола для других музейно-образовательных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1901" w:rsidRPr="00DF19E3" w:rsidTr="00171901">
        <w:trPr>
          <w:trHeight w:val="1118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DF19E3" w:rsidRDefault="00171901" w:rsidP="00F56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Техникум обеспечивает Хабаровский край педагогическими кадрами из числа коренных малочисленных народов Севера. Образование на отделении коренных малочисленных народов Севера ориентировано на учет региональных и этнокультурных особенностей в основных образовательных программах дошкольных и общеобразовательных организаций Хабаровского края. Изучаются родные языки, национальные виды декоративно-прикладного искусства, осуществляется внеурочная деятельность с использованием различных форм: соревнования по национальным видам спорта КМНС, праздники национальной кухни, фестивали культуры КМНС. 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Несмотря на то, что в школах создаются условия для овладения родным языком, дети после такого обучения не становятся носителями языка. Появляется проблема нарушения социальной и личностной идентичности личности: молодежь не желает признавать себя частью своего народа. Концепция проекта - создание искусственной среды по функционированию языка и отображению культуры и традиций средствами медиатехнологий.</w:t>
            </w:r>
          </w:p>
          <w:p w:rsidR="00171901" w:rsidRPr="00F561C7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Актуальна модернизация традиционного музейного пространства этнографического зала коренных малочисленных народов Севера в образовательной среде техникума, посредством создания 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470F2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анимационных программ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эффективного средства обучения и воспитания обучающихся.</w:t>
            </w:r>
          </w:p>
        </w:tc>
      </w:tr>
      <w:tr w:rsidR="00171901" w:rsidRPr="00DF19E3" w:rsidTr="00171901">
        <w:trPr>
          <w:trHeight w:val="1133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DF19E3" w:rsidRDefault="00171901" w:rsidP="00F561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экскурсионной, образовательной деятельности.</w:t>
            </w:r>
          </w:p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реализации:</w:t>
            </w:r>
          </w:p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квалифицированные, высокопрофессиональные экскурсии на пяти языках: ульчском, нанайском, нивхском, русском, английском;</w:t>
            </w:r>
          </w:p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 потребности и заинтересованности посетителей музея, определить экскурсии на разные целевые аудитории (в т.ч. иностранные) и возрастные группы, привлекать новых посетителей; </w:t>
            </w:r>
          </w:p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внедрять услуги по использованию медиастола;</w:t>
            </w:r>
          </w:p>
          <w:p w:rsidR="00FB5BBD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работу по организации образовательных интерактивных анимационных лекций и иных форм популяризации культурно-исторического наследия, расширить их темы;</w:t>
            </w:r>
          </w:p>
          <w:p w:rsidR="00171901" w:rsidRPr="00470F2F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включить в план воспитательной работы школ Николаевского района посещение музея и организацию передвижных выставок.</w:t>
            </w:r>
          </w:p>
        </w:tc>
      </w:tr>
      <w:tr w:rsidR="00171901" w:rsidRPr="00DF19E3" w:rsidTr="00FF23A3">
        <w:trPr>
          <w:trHeight w:val="699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DF19E3" w:rsidRDefault="00171901" w:rsidP="00F561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(количественные/качественные)</w:t>
            </w:r>
          </w:p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проекта:</w:t>
            </w:r>
          </w:p>
          <w:p w:rsidR="00FB5BBD" w:rsidRPr="00DF19E3" w:rsidRDefault="00F561C7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B5BBD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материально-технической базы позволит внести изменения в содержание и технологии образовательного процесса в соответствии с ФГОС, 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5BBD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 в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5BBD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региональным компонентом, и нормативно-правовой основы по сохранению и развитию родных языков в РФ позволит получить результаты: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нового содержания образования за счет разработки 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470F2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анимационных программ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нового современного технологического оборудования для использования новых методов и средств реализации образовательного процесса с использованием медиатехнологий;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сетевого взаимодействия через участие в педагогическом кластере с образовательными организациями разных уровней, социальными партнерами;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проектно-исследовательской деятельностью на основе развития интереса к музейному делу;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музейной и информационно-коммуникационной технологиями;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подготовки будущих педагогов и воспитателей необходимыми компетенциями;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спектра оказываемых услуг;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профессиональных программ, использование современных технологий для обеспечения учебного процесса;</w:t>
            </w:r>
          </w:p>
          <w:p w:rsidR="00FB5BBD" w:rsidRPr="00DF19E3" w:rsidRDefault="00FB5BBD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 тиражирование полученных в ходе реализации проекта методических рекомендаций, медиаресурсов (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="00470F2F"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470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анимационных программ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других материалов.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мониторинга осуществляется (этапы оценки эффективности проекта):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экспертная оценка общественной значимости проекта (анкетирование, опрос, статистические данные, изучение нормативно-правовых документов);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расчет показателей эффективности проекта в целом: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опыт участия разработчиков проекта в других проектах;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востребованность продукта инновационной деятельности на потребительском рынке;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развития стратегического партнерства;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инновационных технологий и методик обучения, форм музейной педагогики;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планируемых результатов проекта на развитие образовательной среды техникума;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проектов-аналогов (федерального уровня);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определение финансовой реализуемости и эффективности участия в проекте каждого участника.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сведены практически к нулю: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Управленческий аппарат проекта обладает высоким потенциалом и опытом инновационной деятельности,</w:t>
            </w:r>
            <w:r w:rsid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поддержка со стороны высшего руководства, отмечается взаимодействие членов команды, эффективные коммуникации и самоуправление в проекте, мотивация на высоком уровне;</w:t>
            </w:r>
          </w:p>
          <w:p w:rsidR="00671554" w:rsidRPr="00DF19E3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выполнено маркетинговое исследование, подготовлена концепция проекта, планируется проведение мониторинга проекта и внесение корректировок;</w:t>
            </w:r>
          </w:p>
          <w:p w:rsidR="00171901" w:rsidRPr="00F561C7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 ошибки в ценовой политике и ценообразовании снижен.</w:t>
            </w:r>
          </w:p>
        </w:tc>
      </w:tr>
      <w:tr w:rsidR="00171901" w:rsidRPr="00DF19E3" w:rsidTr="00171901">
        <w:trPr>
          <w:trHeight w:val="1126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DF19E3" w:rsidRDefault="00171901" w:rsidP="00F56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671554" w:rsidRPr="00D743B4" w:rsidRDefault="00671554" w:rsidP="00F5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Новизна состоит в переводе экспонатов и экспозиций в электронный формат с использованием медиатехнологий для развития интереса посетителей к посещению музея и привлечения внимания к проблемам коренных народов Севера, сохранения и популяризации их языка и культуры. </w:t>
            </w:r>
          </w:p>
          <w:p w:rsidR="00171901" w:rsidRPr="00DF19E3" w:rsidRDefault="00671554" w:rsidP="00D7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музейное пространство в образование - это прекрасный способ решить проблему объединения новейших технологий и культуры. В рамках проекта будут представлены новые функционально-организационные модели взаимодействия всех участников проекта, основа которых - проектные и медиа- технологии, технологии музейной педагогики и сочетание различных современных инструментальных и программных средств. Интерактивно-мультимедийные разработки можно использовать в качестве одной из форм музейной технологии не только в музеях различных типов, но и в музеях образовательных организациях. Описанная технология определяется особой ролью музеев образовательных организаций в рамках федеральной программы «Музей и школа».</w:t>
            </w:r>
          </w:p>
        </w:tc>
      </w:tr>
      <w:tr w:rsidR="00171901" w:rsidRPr="00DF19E3" w:rsidTr="00171901">
        <w:tblPrEx>
          <w:tblLook w:val="0000"/>
        </w:tblPrEx>
        <w:trPr>
          <w:trHeight w:val="1128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DF19E3" w:rsidRDefault="00171901" w:rsidP="00D74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  <w:r w:rsidR="00F5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DF19E3" w:rsidRDefault="00171901" w:rsidP="00D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DF19E3" w:rsidRDefault="00671554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  <w:p w:rsidR="00671554" w:rsidRPr="00DF19E3" w:rsidRDefault="00671554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  <w:p w:rsidR="00671554" w:rsidRPr="00DF19E3" w:rsidRDefault="00946184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1554" w:rsidRPr="00DF19E3">
              <w:rPr>
                <w:rFonts w:ascii="Times New Roman" w:hAnsi="Times New Roman" w:cs="Times New Roman"/>
                <w:sz w:val="28"/>
                <w:szCs w:val="28"/>
              </w:rPr>
              <w:t>. Николаевск-на-Амуре</w:t>
            </w:r>
          </w:p>
          <w:p w:rsidR="00671554" w:rsidRPr="00DF19E3" w:rsidRDefault="00671554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</w:tc>
      </w:tr>
      <w:tr w:rsidR="00171901" w:rsidRPr="00DF19E3" w:rsidTr="00171901">
        <w:tblPrEx>
          <w:tblLook w:val="0000"/>
        </w:tblPrEx>
        <w:trPr>
          <w:trHeight w:val="1042"/>
        </w:trPr>
        <w:tc>
          <w:tcPr>
            <w:tcW w:w="420" w:type="dxa"/>
          </w:tcPr>
          <w:p w:rsidR="00171901" w:rsidRPr="00DF19E3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DF19E3" w:rsidRDefault="00171901" w:rsidP="00D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FB5BBD" w:rsidRPr="00DF19E3" w:rsidRDefault="00FB5BBD" w:rsidP="00D7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 образовательных организаций всех уровней края и региона:</w:t>
            </w:r>
          </w:p>
          <w:p w:rsidR="00FB5BBD" w:rsidRPr="00DF19E3" w:rsidRDefault="00FB5BBD" w:rsidP="00D7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обучающиеся: проект создаёт условия для формирования общих компетенций и духовно-нравственных ценностей, повышения творческого потенциала, активности в социально-значимой деятельности студентов и обучающихся школ;</w:t>
            </w:r>
          </w:p>
          <w:p w:rsidR="00FB5BBD" w:rsidRPr="00DF19E3" w:rsidRDefault="00FB5BBD" w:rsidP="00D7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педагоги: интеграция информационно-коммуникационных возможностей и потребностей модернизированного образования через создание </w:t>
            </w:r>
            <w:r w:rsidR="00F3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электронных </w:t>
            </w: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анимационных программ и трансляции их на </w:t>
            </w:r>
            <w:proofErr w:type="spellStart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медиастоле</w:t>
            </w:r>
            <w:proofErr w:type="spellEnd"/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1901" w:rsidRPr="00DF19E3" w:rsidRDefault="00FB5BBD" w:rsidP="00D7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посетители музея - новые способы привлечения.</w:t>
            </w:r>
          </w:p>
        </w:tc>
      </w:tr>
      <w:tr w:rsidR="00B476EF" w:rsidRPr="00DF19E3" w:rsidTr="00F3431B">
        <w:tblPrEx>
          <w:tblLook w:val="0000"/>
        </w:tblPrEx>
        <w:trPr>
          <w:trHeight w:val="1343"/>
        </w:trPr>
        <w:tc>
          <w:tcPr>
            <w:tcW w:w="420" w:type="dxa"/>
          </w:tcPr>
          <w:p w:rsidR="00B476EF" w:rsidRPr="00DF19E3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Pr="00D743B4" w:rsidRDefault="00D743B4" w:rsidP="00D7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="00B476EF" w:rsidRPr="00DF19E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B476EF" w:rsidRPr="00DF19E3">
              <w:rPr>
                <w:rFonts w:ascii="Times New Roman" w:hAnsi="Times New Roman" w:cs="Times New Roman"/>
                <w:i/>
                <w:sz w:val="28"/>
                <w:szCs w:val="28"/>
              </w:rPr>
              <w:t>моб.телефон</w:t>
            </w:r>
            <w:proofErr w:type="spellEnd"/>
            <w:r w:rsidR="00B476EF" w:rsidRPr="00DF1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B476EF" w:rsidRPr="00DF19E3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="00B476EF" w:rsidRPr="00DF19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2" w:type="dxa"/>
          </w:tcPr>
          <w:p w:rsidR="00B476EF" w:rsidRPr="00DF19E3" w:rsidRDefault="00F3431B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И.А. </w:t>
            </w:r>
            <w:r w:rsidR="00946184" w:rsidRPr="00DF19E3">
              <w:rPr>
                <w:rFonts w:ascii="Times New Roman" w:hAnsi="Times New Roman" w:cs="Times New Roman"/>
                <w:sz w:val="28"/>
                <w:szCs w:val="28"/>
              </w:rPr>
              <w:t>8-909-841-40-85</w:t>
            </w:r>
          </w:p>
          <w:p w:rsidR="00946184" w:rsidRDefault="00F3431B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npgt</w:t>
              </w:r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petrova</w:t>
              </w:r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3431B" w:rsidRDefault="00F3431B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Середенко И.В. 8-914-548-18-68</w:t>
            </w:r>
          </w:p>
          <w:p w:rsidR="00F3431B" w:rsidRPr="00F3431B" w:rsidRDefault="00F3431B" w:rsidP="00946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85126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ira.seredenko.76@mail.ru</w:t>
              </w:r>
            </w:hyperlink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F82"/>
    <w:multiLevelType w:val="hybridMultilevel"/>
    <w:tmpl w:val="633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51A"/>
    <w:rsid w:val="00171901"/>
    <w:rsid w:val="001D3559"/>
    <w:rsid w:val="002A4A35"/>
    <w:rsid w:val="00470F2F"/>
    <w:rsid w:val="004C2B7B"/>
    <w:rsid w:val="004D035E"/>
    <w:rsid w:val="00511E76"/>
    <w:rsid w:val="00522E21"/>
    <w:rsid w:val="005F3257"/>
    <w:rsid w:val="00671554"/>
    <w:rsid w:val="007A3833"/>
    <w:rsid w:val="008027E6"/>
    <w:rsid w:val="00946184"/>
    <w:rsid w:val="0099168A"/>
    <w:rsid w:val="00B26689"/>
    <w:rsid w:val="00B476EF"/>
    <w:rsid w:val="00C049B1"/>
    <w:rsid w:val="00CD4B31"/>
    <w:rsid w:val="00D66799"/>
    <w:rsid w:val="00D743B4"/>
    <w:rsid w:val="00DF19E3"/>
    <w:rsid w:val="00ED151A"/>
    <w:rsid w:val="00EF41CF"/>
    <w:rsid w:val="00F3431B"/>
    <w:rsid w:val="00F561C7"/>
    <w:rsid w:val="00FB29B4"/>
    <w:rsid w:val="00FB5BBD"/>
    <w:rsid w:val="00F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B5BBD"/>
  </w:style>
  <w:style w:type="paragraph" w:styleId="HTML">
    <w:name w:val="HTML Preformatted"/>
    <w:basedOn w:val="a"/>
    <w:link w:val="HTML0"/>
    <w:uiPriority w:val="99"/>
    <w:unhideWhenUsed/>
    <w:rsid w:val="0067155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1554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4D03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gt_petr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mns-kh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npg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eum.npg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a.seredenko.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Grey Wolf</cp:lastModifiedBy>
  <cp:revision>9</cp:revision>
  <dcterms:created xsi:type="dcterms:W3CDTF">2018-06-07T04:38:00Z</dcterms:created>
  <dcterms:modified xsi:type="dcterms:W3CDTF">2018-11-22T00:27:00Z</dcterms:modified>
</cp:coreProperties>
</file>