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7" w:rsidRDefault="000E058A">
      <w:r>
        <w:t>Итоги заседаний аттестационной комиссии</w:t>
      </w:r>
      <w:r w:rsidRPr="000E058A">
        <w:t xml:space="preserve"> </w:t>
      </w:r>
      <w:hyperlink r:id="rId4" w:history="1">
        <w:r w:rsidRPr="00DE27AC">
          <w:rPr>
            <w:rStyle w:val="a3"/>
          </w:rPr>
          <w:t>http://minobr.khb.ru/?page=182</w:t>
        </w:r>
      </w:hyperlink>
    </w:p>
    <w:p w:rsidR="000E058A" w:rsidRDefault="000E058A">
      <w:hyperlink r:id="rId5" w:tooltip="О графике заседаний краевой аттестационной комиссии на 2017 год" w:history="1">
        <w:r>
          <w:rPr>
            <w:rStyle w:val="a3"/>
          </w:rPr>
          <w:t>О графике заседаний краевой аттестационной комиссии на 2017 год</w:t>
        </w:r>
      </w:hyperlink>
      <w:r>
        <w:t xml:space="preserve"> </w:t>
      </w:r>
      <w:hyperlink r:id="rId6" w:history="1">
        <w:r w:rsidRPr="00DE27AC">
          <w:rPr>
            <w:rStyle w:val="a3"/>
          </w:rPr>
          <w:t>http://minobr.khb.ru/?page=185</w:t>
        </w:r>
      </w:hyperlink>
    </w:p>
    <w:p w:rsidR="000E058A" w:rsidRDefault="000E058A">
      <w:bookmarkStart w:id="0" w:name="_GoBack"/>
      <w:bookmarkEnd w:id="0"/>
    </w:p>
    <w:sectPr w:rsidR="000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8A"/>
    <w:rsid w:val="000E058A"/>
    <w:rsid w:val="00F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DCBB-702E-4AFA-98E5-D20F299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khb.ru/?page=185" TargetMode="External"/><Relationship Id="rId5" Type="http://schemas.openxmlformats.org/officeDocument/2006/relationships/hyperlink" Target="http://minobr.khb.ru/files/documents/15616_2017_attest_komissiya_zasedaniya.doc" TargetMode="External"/><Relationship Id="rId4" Type="http://schemas.openxmlformats.org/officeDocument/2006/relationships/hyperlink" Target="http://minobr.khb.ru/?page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СВ</dc:creator>
  <cp:keywords/>
  <dc:description/>
  <cp:lastModifiedBy>Боровик СВ</cp:lastModifiedBy>
  <cp:revision>1</cp:revision>
  <dcterms:created xsi:type="dcterms:W3CDTF">2016-10-28T00:50:00Z</dcterms:created>
  <dcterms:modified xsi:type="dcterms:W3CDTF">2016-10-28T00:51:00Z</dcterms:modified>
</cp:coreProperties>
</file>