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C" w:rsidRPr="00A0129C" w:rsidRDefault="00015DFC" w:rsidP="00015D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15DFC" w:rsidRPr="00A0129C" w:rsidRDefault="00015DFC" w:rsidP="00360CDA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0129C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015DFC" w:rsidRPr="00A0129C" w:rsidRDefault="00015DFC" w:rsidP="00015D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531854" w:rsidRPr="00D84F19" w:rsidRDefault="00531854" w:rsidP="00EF3B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Pr="00D84F19" w:rsidRDefault="007138A6" w:rsidP="00713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44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УТВЕРЖДЕН</w:t>
      </w:r>
      <w:r w:rsidR="00041C25">
        <w:rPr>
          <w:rFonts w:ascii="Times New Roman" w:hAnsi="Times New Roman" w:cs="Times New Roman"/>
          <w:sz w:val="28"/>
          <w:szCs w:val="28"/>
        </w:rPr>
        <w:t>А</w:t>
      </w:r>
    </w:p>
    <w:p w:rsidR="00D72A44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7138A6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_______________С.В. Боровик</w:t>
      </w:r>
    </w:p>
    <w:p w:rsidR="00531854" w:rsidRPr="00D84F19" w:rsidRDefault="007138A6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«____»______________</w:t>
      </w:r>
      <w:r w:rsidR="00EF3BD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111639" w:rsidRPr="00D84F19">
        <w:rPr>
          <w:rFonts w:ascii="Times New Roman" w:hAnsi="Times New Roman" w:cs="Times New Roman"/>
          <w:sz w:val="28"/>
          <w:szCs w:val="28"/>
        </w:rPr>
        <w:t>201</w:t>
      </w:r>
      <w:r w:rsidR="00015DFC">
        <w:rPr>
          <w:rFonts w:ascii="Times New Roman" w:hAnsi="Times New Roman" w:cs="Times New Roman"/>
          <w:sz w:val="28"/>
          <w:szCs w:val="28"/>
        </w:rPr>
        <w:t>6</w:t>
      </w:r>
      <w:r w:rsidR="00976E9D" w:rsidRPr="00D84F1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516216" w:rsidRDefault="0057017B" w:rsidP="00516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015D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CDA" w:rsidRDefault="00360CD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CDA" w:rsidRPr="00D84F19" w:rsidRDefault="00360CD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015DFC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31854" w:rsidRDefault="00531854" w:rsidP="00B54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43B28" w:rsidRPr="00843B28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B54A97" w:rsidRPr="00D84F19" w:rsidRDefault="00B54A97" w:rsidP="00B5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DFC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«Нико</w:t>
      </w:r>
      <w:r w:rsidR="004A2248" w:rsidRPr="00D84F19">
        <w:rPr>
          <w:rFonts w:ascii="Times New Roman" w:hAnsi="Times New Roman" w:cs="Times New Roman"/>
          <w:sz w:val="28"/>
          <w:szCs w:val="28"/>
        </w:rPr>
        <w:t>лаевский-на-Амуре промышленно-</w:t>
      </w:r>
      <w:r w:rsidRPr="00D84F19">
        <w:rPr>
          <w:rFonts w:ascii="Times New Roman" w:hAnsi="Times New Roman" w:cs="Times New Roman"/>
          <w:sz w:val="28"/>
          <w:szCs w:val="28"/>
        </w:rPr>
        <w:t xml:space="preserve">гуманитарный техникум» </w:t>
      </w: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531854" w:rsidRPr="0052169C" w:rsidRDefault="00360CDA" w:rsidP="00015DFC">
      <w:pPr>
        <w:spacing w:after="0" w:line="360" w:lineRule="auto"/>
        <w:ind w:right="-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Д.С.,</w:t>
      </w:r>
      <w:r w:rsidR="0052169C" w:rsidRPr="0052169C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843B28">
        <w:rPr>
          <w:rFonts w:ascii="Times New Roman" w:hAnsi="Times New Roman" w:cs="Times New Roman"/>
          <w:sz w:val="28"/>
          <w:szCs w:val="28"/>
        </w:rPr>
        <w:t>физической культу</w:t>
      </w:r>
      <w:r>
        <w:rPr>
          <w:rFonts w:ascii="Times New Roman" w:hAnsi="Times New Roman" w:cs="Times New Roman"/>
          <w:sz w:val="28"/>
          <w:szCs w:val="28"/>
        </w:rPr>
        <w:t>ры</w:t>
      </w: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7017B" w:rsidRPr="00D84F19" w:rsidRDefault="0057017B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F6751B" w:rsidRDefault="00F6751B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169C" w:rsidRDefault="0052169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B54A97" w:rsidRDefault="00B54A9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360CDA" w:rsidRPr="00D84F19" w:rsidRDefault="00360CDA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531854" w:rsidP="00360CDA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843B28" w:rsidRPr="00843B28">
        <w:rPr>
          <w:rFonts w:ascii="Times New Roman" w:hAnsi="Times New Roman" w:cs="Times New Roman"/>
          <w:sz w:val="28"/>
          <w:szCs w:val="28"/>
        </w:rPr>
        <w:t xml:space="preserve">18880 Столяр строительный, </w:t>
      </w:r>
      <w:r w:rsidR="00843B28">
        <w:rPr>
          <w:rFonts w:ascii="Times New Roman" w:hAnsi="Times New Roman" w:cs="Times New Roman"/>
          <w:sz w:val="28"/>
          <w:szCs w:val="28"/>
        </w:rPr>
        <w:t xml:space="preserve">18859 Стекольщик, 16671 Плотник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015DFC">
        <w:rPr>
          <w:rFonts w:ascii="Times New Roman" w:hAnsi="Times New Roman" w:cs="Times New Roman"/>
          <w:sz w:val="28"/>
          <w:szCs w:val="28"/>
        </w:rPr>
        <w:t xml:space="preserve">рждена на заседании предметно-цикловой 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31854" w:rsidRPr="00D84F19" w:rsidRDefault="006C07D7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F6751B" w:rsidRPr="00D84F19">
        <w:rPr>
          <w:rFonts w:ascii="Times New Roman" w:hAnsi="Times New Roman" w:cs="Times New Roman"/>
          <w:sz w:val="28"/>
          <w:szCs w:val="28"/>
        </w:rPr>
        <w:t>201</w:t>
      </w:r>
      <w:r w:rsidR="00015DFC">
        <w:rPr>
          <w:rFonts w:ascii="Times New Roman" w:hAnsi="Times New Roman" w:cs="Times New Roman"/>
          <w:sz w:val="28"/>
          <w:szCs w:val="28"/>
        </w:rPr>
        <w:t>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486857" w:rsidRPr="00D84F19" w:rsidRDefault="00486857" w:rsidP="0048685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5CF2" w:rsidRPr="00D84F19" w:rsidRDefault="00B65CF2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015DFC" w:rsidRPr="00807CD0" w:rsidTr="00015DFC">
        <w:tc>
          <w:tcPr>
            <w:tcW w:w="9108" w:type="dxa"/>
          </w:tcPr>
          <w:p w:rsidR="00015DFC" w:rsidRPr="00523B1C" w:rsidRDefault="00894CD8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</w:t>
            </w:r>
            <w:r w:rsidR="00015DFC" w:rsidRPr="00523B1C">
              <w:rPr>
                <w:rFonts w:ascii="Times New Roman" w:hAnsi="Times New Roman" w:cs="Times New Roman"/>
                <w:sz w:val="28"/>
                <w:szCs w:val="28"/>
              </w:rPr>
              <w:t>ПРОГРАММЫ УЧЕБНОЙ ДИСЦИПЛИНЫ………………..</w:t>
            </w:r>
          </w:p>
          <w:p w:rsidR="00015DFC" w:rsidRPr="00523B1C" w:rsidRDefault="00015DFC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015DFC" w:rsidRPr="00523B1C" w:rsidRDefault="00015DFC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015DFC" w:rsidRPr="00523B1C" w:rsidRDefault="00015DFC" w:rsidP="006D67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DFC" w:rsidRPr="00523B1C" w:rsidRDefault="00140276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5DFC" w:rsidRPr="00523B1C" w:rsidRDefault="00015DFC" w:rsidP="00015D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0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93C" w:rsidRPr="00D84F19" w:rsidRDefault="00CA493C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90ACC" w:rsidRDefault="00C9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7017B" w:rsidRDefault="0057017B" w:rsidP="0057017B">
      <w:pPr>
        <w:tabs>
          <w:tab w:val="left" w:pos="9923"/>
        </w:tabs>
        <w:spacing w:after="0" w:line="360" w:lineRule="auto"/>
        <w:ind w:right="5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7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7017B" w:rsidRDefault="0057017B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D72A44" w:rsidRDefault="00531854" w:rsidP="00B54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843B28" w:rsidRPr="00843B28">
        <w:rPr>
          <w:rFonts w:ascii="Times New Roman" w:hAnsi="Times New Roman" w:cs="Times New Roman"/>
          <w:sz w:val="28"/>
          <w:szCs w:val="28"/>
        </w:rPr>
        <w:t>18880 Столяр строительный, 18859 Стекольщик, 16671 Плотник.</w:t>
      </w:r>
    </w:p>
    <w:p w:rsidR="00B54A97" w:rsidRPr="003A7F59" w:rsidRDefault="00B54A97" w:rsidP="00B5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59">
        <w:rPr>
          <w:rFonts w:ascii="Times New Roman" w:eastAsia="Calibri" w:hAnsi="Times New Roman" w:cs="Times New Roman"/>
          <w:sz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штукатур, маляр.</w:t>
      </w:r>
    </w:p>
    <w:p w:rsidR="00B54A97" w:rsidRPr="00D84F19" w:rsidRDefault="00B54A97" w:rsidP="00B5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0ACC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C90ACC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4A2248" w:rsidRPr="00C90ACC">
        <w:rPr>
          <w:rFonts w:ascii="Times New Roman" w:hAnsi="Times New Roman" w:cs="Times New Roman"/>
          <w:b/>
          <w:sz w:val="28"/>
          <w:szCs w:val="28"/>
        </w:rPr>
        <w:t>й 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C90ACC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F6751B" w:rsidRPr="00D84F19">
        <w:rPr>
          <w:rFonts w:ascii="Times New Roman" w:hAnsi="Times New Roman" w:cs="Times New Roman"/>
          <w:sz w:val="28"/>
          <w:szCs w:val="28"/>
        </w:rPr>
        <w:t>ной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В результате освоения адаптированной рабочей программы учебной дисциплины обучающийся должен: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1)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(в ред. Приказа Минобрнауки России от 29.12.2014 N 1645)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2) владеть современными технологиями укрепления и сохранения здоровья, поддержания работоспособности, профилактики </w:t>
      </w:r>
      <w:r w:rsidRPr="00425A94">
        <w:rPr>
          <w:rFonts w:ascii="Times New Roman" w:hAnsi="Times New Roman" w:cs="Times New Roman"/>
          <w:sz w:val="28"/>
        </w:rPr>
        <w:lastRenderedPageBreak/>
        <w:t xml:space="preserve">предупреждения заболеваний, связанных с учебной и производственной деятельностью;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3)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4)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60CDA" w:rsidRP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25A94">
        <w:rPr>
          <w:rFonts w:ascii="Times New Roman" w:hAnsi="Times New Roman" w:cs="Times New Roman"/>
          <w:sz w:val="28"/>
        </w:rPr>
        <w:t>5) владеть техническими приемами и двигательными действиями базовых видов спорта, активно применять их в игровой и соревновательной деятельности</w:t>
      </w:r>
    </w:p>
    <w:p w:rsidR="00DB7B0D" w:rsidRPr="00DB7B0D" w:rsidRDefault="00DB7B0D" w:rsidP="00DB7B0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rPr>
          <w:sz w:val="24"/>
          <w:szCs w:val="24"/>
        </w:rPr>
      </w:pPr>
    </w:p>
    <w:p w:rsidR="00531854" w:rsidRPr="00D84F19" w:rsidRDefault="00531854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90ACC">
        <w:rPr>
          <w:rFonts w:ascii="Times New Roman" w:hAnsi="Times New Roman" w:cs="Times New Roman"/>
          <w:b/>
          <w:sz w:val="28"/>
          <w:szCs w:val="28"/>
        </w:rPr>
        <w:t>К</w:t>
      </w:r>
      <w:r w:rsidRPr="00D84F19">
        <w:rPr>
          <w:rFonts w:ascii="Times New Roman" w:hAnsi="Times New Roman" w:cs="Times New Roman"/>
          <w:b/>
          <w:sz w:val="28"/>
          <w:szCs w:val="28"/>
        </w:rPr>
        <w:t>оличест</w:t>
      </w:r>
      <w:r w:rsidR="00D513C9">
        <w:rPr>
          <w:rFonts w:ascii="Times New Roman" w:hAnsi="Times New Roman" w:cs="Times New Roman"/>
          <w:b/>
          <w:sz w:val="28"/>
          <w:szCs w:val="28"/>
        </w:rPr>
        <w:t xml:space="preserve">во часов на освоение программы 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</w:p>
    <w:p w:rsidR="00531854" w:rsidRPr="00D84F19" w:rsidRDefault="00C90ACC" w:rsidP="00C90ACC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максимальной учебной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57017B"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DB7B0D">
        <w:rPr>
          <w:rFonts w:ascii="Times New Roman" w:hAnsi="Times New Roman" w:cs="Times New Roman"/>
          <w:sz w:val="28"/>
          <w:szCs w:val="28"/>
        </w:rPr>
        <w:t>ов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C90ACC" w:rsidP="00C90ACC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57017B"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DB7B0D">
        <w:rPr>
          <w:rFonts w:ascii="Times New Roman" w:hAnsi="Times New Roman" w:cs="Times New Roman"/>
          <w:sz w:val="28"/>
          <w:szCs w:val="28"/>
        </w:rPr>
        <w:t>ов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2D5958" w:rsidRDefault="002D5958" w:rsidP="00C90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9" w:rsidRDefault="00D84F1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2"/>
        <w:gridCol w:w="1644"/>
      </w:tblGrid>
      <w:tr w:rsidR="00531854" w:rsidRPr="00D84F19" w:rsidTr="006C07D7">
        <w:trPr>
          <w:trHeight w:val="45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31854" w:rsidRPr="00D84F19" w:rsidTr="006C07D7">
        <w:trPr>
          <w:trHeight w:val="280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513C9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513C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513C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513C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D513C9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313C8" w:rsidRPr="00D84F19" w:rsidTr="006C07D7">
        <w:trPr>
          <w:trHeight w:val="7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3C8" w:rsidRPr="00D513C9" w:rsidRDefault="005313C8" w:rsidP="005313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C8" w:rsidRPr="00D84F19" w:rsidRDefault="00847BDC" w:rsidP="00531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18001C">
          <w:footerReference w:type="default" r:id="rId8"/>
          <w:pgSz w:w="11906" w:h="16838"/>
          <w:pgMar w:top="720" w:right="566" w:bottom="720" w:left="1843" w:header="708" w:footer="708" w:gutter="0"/>
          <w:pgNumType w:start="1"/>
          <w:cols w:space="708"/>
          <w:titlePg/>
          <w:docGrid w:linePitch="360"/>
        </w:sectPr>
      </w:pPr>
    </w:p>
    <w:p w:rsidR="00B86C84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7B" w:rsidRPr="000536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3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415"/>
        <w:gridCol w:w="7899"/>
        <w:gridCol w:w="933"/>
        <w:gridCol w:w="1206"/>
      </w:tblGrid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57017B" w:rsidRPr="00E8070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Социально-культурные, психолого-педагогически</w:t>
            </w:r>
            <w:r w:rsidR="00E80707">
              <w:rPr>
                <w:rFonts w:ascii="Times New Roman" w:hAnsi="Times New Roman" w:cs="Times New Roman"/>
                <w:sz w:val="24"/>
                <w:szCs w:val="24"/>
              </w:rPr>
              <w:t>е и медико-биологические основы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57017B" w:rsidRPr="00E8070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D513C9">
        <w:trPr>
          <w:trHeight w:val="251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духовном воспитании личности.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57017B" w:rsidRPr="003031A0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513C9" w:rsidRPr="0057017B" w:rsidTr="00640DC2">
        <w:trPr>
          <w:trHeight w:val="285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3031A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17B" w:rsidRPr="0057017B" w:rsidTr="00E80707">
        <w:trPr>
          <w:trHeight w:val="462"/>
        </w:trPr>
        <w:tc>
          <w:tcPr>
            <w:tcW w:w="3343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 и самосовершенствование в здоровом образе жизни. Выполнение комплексов ОРУ в соответствии с критериями эффективности здорового образа жизни.</w:t>
            </w:r>
          </w:p>
        </w:tc>
        <w:tc>
          <w:tcPr>
            <w:tcW w:w="933" w:type="dxa"/>
          </w:tcPr>
          <w:p w:rsidR="0057017B" w:rsidRPr="007F6A47" w:rsidRDefault="003031A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D513C9">
        <w:trPr>
          <w:trHeight w:val="318"/>
        </w:trPr>
        <w:tc>
          <w:tcPr>
            <w:tcW w:w="3343" w:type="dxa"/>
            <w:vMerge w:val="restart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7F6A47" w:rsidRPr="00DB4F24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513C9" w:rsidRPr="0057017B" w:rsidTr="00640DC2">
        <w:trPr>
          <w:trHeight w:val="218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DB4F24" w:rsidRDefault="003031A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A47" w:rsidRPr="0057017B" w:rsidTr="00E80707">
        <w:trPr>
          <w:trHeight w:val="462"/>
        </w:trPr>
        <w:tc>
          <w:tcPr>
            <w:tcW w:w="3343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физической нагрузки 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рамках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понятий, относящихся к спорту: физическая 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933" w:type="dxa"/>
          </w:tcPr>
          <w:p w:rsidR="007F6A47" w:rsidRPr="007F6A47" w:rsidRDefault="00DB4F24" w:rsidP="00DB4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218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301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финиширование, специальные упражнения.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3C9" w:rsidRPr="0057017B" w:rsidTr="00640DC2">
        <w:trPr>
          <w:trHeight w:val="262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59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ханические основы техники бега;</w:t>
            </w:r>
          </w:p>
        </w:tc>
        <w:tc>
          <w:tcPr>
            <w:tcW w:w="933" w:type="dxa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00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низкого старта; старты и стартовые ускорения</w:t>
            </w:r>
          </w:p>
        </w:tc>
        <w:tc>
          <w:tcPr>
            <w:tcW w:w="933" w:type="dxa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28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Бег по 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финиширование, специальные упражнения</w:t>
            </w:r>
          </w:p>
        </w:tc>
        <w:tc>
          <w:tcPr>
            <w:tcW w:w="933" w:type="dxa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335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Совершенствование техники длительного бега: старт, бег по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прохождение поворотов (работа рук, стопы), финишный бросок.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015DFC">
        <w:trPr>
          <w:trHeight w:val="323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2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бега на средние и длинные дистанции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2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Старт, бег по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дистанции, прохождение поворотов (работа рук, стопы).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7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Финишный бросок.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6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Совершенствование техники прыжка в высоту с разбега: </w:t>
            </w: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техника разбега, отталкивание, переход через планку и приземление.</w:t>
            </w:r>
          </w:p>
          <w:p w:rsidR="00D513C9" w:rsidRPr="0057017B" w:rsidRDefault="00D513C9" w:rsidP="00DB4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67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8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Техника разбега, отталкивание, переход через планку и приземление.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70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Специальные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подводящие упражнения для выполнения прыжка в высоту.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6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пособы прыжков в высоту («перешагивание», «перекидной»,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«фосбери-флоп»);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33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прыжка в длину с разбега: техника разбега, отталкивание, полет, приземление.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8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прыжков в длину («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«прогнувшись», «ножницы»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4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разбега, отталкивание, полет, приземление.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84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усилия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B54A97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54A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9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безопасности при метании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33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Биомеханические основы техники метания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1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Держание гранаты, разбег, заключительная часть разбега, финальные усилия.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31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 эффективных и экономичных способов владения жизненно-важными умениями и навыками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30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0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Эффективные способы владения жизненно-важными умениями и навыками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0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Ходьба, бег, передвижение на лыжах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7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овладения умениями и навыками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314"/>
        </w:trPr>
        <w:tc>
          <w:tcPr>
            <w:tcW w:w="3343" w:type="dxa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Простейшие методики оценки работоспособности,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усталости, утомления и применение средств физической культуры для направленной коррекции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</w:tcPr>
          <w:p w:rsidR="00640DC2" w:rsidRPr="00DB4F24" w:rsidRDefault="007C67D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DC2" w:rsidRPr="0057017B" w:rsidTr="00640DC2">
        <w:trPr>
          <w:trHeight w:val="314"/>
        </w:trPr>
        <w:tc>
          <w:tcPr>
            <w:tcW w:w="3343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640DC2" w:rsidRPr="0057017B" w:rsidRDefault="00583435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</w:tcPr>
          <w:p w:rsidR="00640DC2" w:rsidRPr="00583435" w:rsidRDefault="007C67D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9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 работоспособности, усталости, утомления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физической культуры для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1794"/>
        </w:trPr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Контрольные занятия</w:t>
            </w:r>
            <w:r w:rsidR="007C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беге на 100 м.;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беге на 3000-2000 м;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ыполнение контрольного норматива в прыжках в высоту;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прыжках в длину;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</w:t>
            </w:r>
            <w:r w:rsidR="00640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 норматива в метании гранаты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DC2" w:rsidRPr="00DB4F24" w:rsidRDefault="007C67D9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DC2" w:rsidRPr="0057017B" w:rsidTr="00640DC2">
        <w:trPr>
          <w:trHeight w:val="299"/>
        </w:trPr>
        <w:tc>
          <w:tcPr>
            <w:tcW w:w="3343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640DC2" w:rsidRPr="00583435" w:rsidRDefault="0058343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640DC2" w:rsidRPr="00583435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DC2"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6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перемещения, остановки, повороты.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72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8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Совершенствование техники перемещения и стойки игрока: передвижение, ходьба, прыжки, остановки, повороты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4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Стойка игрока, работа рук и ног во время перемещений, остановок.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8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Передачи мяча.</w:t>
            </w:r>
          </w:p>
          <w:p w:rsidR="00D513C9" w:rsidRPr="0057017B" w:rsidRDefault="00D513C9" w:rsidP="00D51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95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мяча двумя руками от груди; передача мяча двумя руками сверху, передача мяча двумя руками снизу;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ередача мяча одной рукой от плеча; передача од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рукой от головы или сверху;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одной рукой «крюком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»; передача одной рукой снизу; п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ередача одной рукой сбоку; скрытая передача мяча за спиной.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8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979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с высоким и низким отскоком; со зрительным и без зрительного контроля;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бводка соперни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 с изменением высоты отскока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5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изменением направления; 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изменениям скорости; с поворотом и переводом мяча.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2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штрафных бросков.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19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бросков: подготовка к броску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1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Бросок (техника работы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30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нападении.</w:t>
            </w:r>
          </w:p>
          <w:p w:rsidR="00D513C9" w:rsidRPr="0057017B" w:rsidRDefault="00D513C9" w:rsidP="005834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583435">
        <w:trPr>
          <w:trHeight w:val="2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6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защиты: техника передвижений (с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ойка, ходьба, бег, прыжки, остановки, повороты)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3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овладения мячом и противодействие (выбивание, отбивание, накрывание, перехват, вырывание, взятие отскока).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41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Тактика нападения: 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 (дейст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вия игрока с мячом и без мяча)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6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Командные действия (позицио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нное и стремительное нападение)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6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методов судейства и тактики игры.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58343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9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Техника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П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равила судейства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5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 поворотов, приема и передачи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Техника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штрафных бросков, ведение мяча.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18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3.7.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Методика индивидуального подхода к направленному развитию физических качеств.</w:t>
            </w: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58343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03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40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физических качеств баскетболистов: быстрота, ловкость,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выносливость, прыгучесть, сила.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8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Два шага бросок в кольцо; ш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трафной бросок;</w:t>
            </w: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аскетбольная «Дорожка» (простейшие элементы баскетбола).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324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7F6A47" w:rsidRPr="0030628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9F2C3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80" w:rsidRPr="0057017B" w:rsidTr="00360CDA">
        <w:trPr>
          <w:trHeight w:val="30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Строевые приемы. Фигурные передвижения. Построения и перестроения. Размыкания и смыкания</w:t>
            </w:r>
          </w:p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06280" w:rsidRPr="00306280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06280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06280" w:rsidRPr="00306280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48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30628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«Становись!», «Равняйсь!», «Смирно!», «Вольно!», «Отставить!», «Правой (левой) - вольно!». «По порядку - Рассчитайсь!»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др. Повороты на месте.Обход. Противоход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Змейка. Петля открытая. Петля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закрытая. Противоходы. Диагональ. Передвижения по точкам зала.</w:t>
            </w:r>
          </w:p>
        </w:tc>
        <w:tc>
          <w:tcPr>
            <w:tcW w:w="0" w:type="auto"/>
            <w:vMerge w:val="restart"/>
          </w:tcPr>
          <w:p w:rsidR="00640DC2" w:rsidRPr="007F6A47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137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Перестроения из одной шеренги в две. Перестрое</w:t>
            </w:r>
            <w:r w:rsidR="00306280">
              <w:rPr>
                <w:rFonts w:ascii="Times New Roman" w:hAnsi="Times New Roman" w:cs="Times New Roman"/>
                <w:sz w:val="24"/>
                <w:szCs w:val="24"/>
              </w:rPr>
              <w:t xml:space="preserve">ние из одной шеренги и три.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197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56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в круг. Перестроение из одного круга в два. Перестроение из одного круга в три.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81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Размыкание по уставу ВС. Размыкание приставными шагами. Размыкания по распоряжению. Размыкания по направляющим</w:t>
            </w:r>
            <w:r w:rsidR="00306280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колоннах. Размыкание дугами.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35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3A774A" w:rsidRPr="0057017B" w:rsidRDefault="003A774A" w:rsidP="00A64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30628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0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78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общеразвивающих упражнений;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основные положения рук, ног, терминологию; п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16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ОРУ и проведение их студентами.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015DFC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A64280">
        <w:trPr>
          <w:trHeight w:val="734"/>
        </w:trPr>
        <w:tc>
          <w:tcPr>
            <w:tcW w:w="3343" w:type="dxa"/>
            <w:vMerge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составлению комплекса ОРУ, терминологию; составить комплексы ОРУ без предметов, с предметами (мячи, палки, скакалки и др.)</w:t>
            </w:r>
          </w:p>
        </w:tc>
        <w:tc>
          <w:tcPr>
            <w:tcW w:w="0" w:type="auto"/>
          </w:tcPr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75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акробатических упражнений.</w:t>
            </w:r>
          </w:p>
          <w:p w:rsidR="003A774A" w:rsidRPr="0057017B" w:rsidRDefault="003A774A" w:rsidP="00A64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CF3360">
        <w:trPr>
          <w:trHeight w:val="260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CF3360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47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назад, стойки: на лопатках, голове, руках, мост, полушпагат;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технику безопасности при выполнении акробатических упражнений.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1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 выполнение простейших комбинаций из изученных упражнений.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360CDA">
        <w:trPr>
          <w:trHeight w:val="2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64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Терминология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состав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ление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 комбинации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акробатических упражнений.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3A774A">
        <w:trPr>
          <w:trHeight w:val="29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4.6.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опорного прыжка.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</w:tcPr>
          <w:p w:rsidR="00640DC2" w:rsidRPr="00CF3360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40DC2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52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32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Разбег, наскок, отталкивание, приземление</w:t>
            </w:r>
          </w:p>
        </w:tc>
        <w:tc>
          <w:tcPr>
            <w:tcW w:w="0" w:type="auto"/>
            <w:vMerge w:val="restart"/>
          </w:tcPr>
          <w:p w:rsidR="00640DC2" w:rsidRPr="007F6A47" w:rsidRDefault="00CF3360" w:rsidP="00CF3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41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Подводящие и специальные упражнения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3A774A">
        <w:trPr>
          <w:trHeight w:val="27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4.7.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</w:tcPr>
          <w:p w:rsidR="00640DC2" w:rsidRPr="00CF3360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640DC2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21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Висы, упоры</w:t>
            </w:r>
          </w:p>
        </w:tc>
        <w:tc>
          <w:tcPr>
            <w:tcW w:w="0" w:type="auto"/>
            <w:vMerge w:val="restart"/>
          </w:tcPr>
          <w:p w:rsidR="00640DC2" w:rsidRPr="007F6A47" w:rsidRDefault="00CF3360" w:rsidP="00CF3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205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Подводящие и специальные упражнения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3A774A">
        <w:trPr>
          <w:trHeight w:val="284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4.8. 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017B" w:rsidRPr="00436D9E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7017B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5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A64280">
        <w:trPr>
          <w:trHeight w:val="462"/>
        </w:trPr>
        <w:tc>
          <w:tcPr>
            <w:tcW w:w="3343" w:type="dxa"/>
            <w:vMerge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7017B" w:rsidRPr="00A64280" w:rsidRDefault="00A64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642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Наскок, ходьба, равновесие, повороты, </w:t>
            </w:r>
            <w:r w:rsidRPr="005701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соскок.</w:t>
            </w:r>
          </w:p>
        </w:tc>
        <w:tc>
          <w:tcPr>
            <w:tcW w:w="0" w:type="auto"/>
          </w:tcPr>
          <w:p w:rsidR="0057017B" w:rsidRPr="007F6A47" w:rsidRDefault="00436D9E" w:rsidP="0043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0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подготовительной части урока с группой студентов.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015DFC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436D9E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A64280">
        <w:trPr>
          <w:trHeight w:val="643"/>
        </w:trPr>
        <w:tc>
          <w:tcPr>
            <w:tcW w:w="3343" w:type="dxa"/>
            <w:vMerge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7F6A47" w:rsidRPr="0057017B" w:rsidRDefault="009A4A1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комбинация;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прыжок через козла “ноги врозь”;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омбинация на параллельных брусьях;</w:t>
            </w:r>
          </w:p>
          <w:p w:rsidR="007F6A47" w:rsidRPr="00E435A1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омбинация на гимнастическом бревне.</w:t>
            </w:r>
          </w:p>
        </w:tc>
        <w:tc>
          <w:tcPr>
            <w:tcW w:w="0" w:type="auto"/>
          </w:tcPr>
          <w:p w:rsidR="007F6A47" w:rsidRPr="007F6A47" w:rsidRDefault="007F6A47" w:rsidP="007F6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318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9F2C3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7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Стойки игрока и перемещения.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419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76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Совершенствование техники перемещения и стойки игрока: передвижение, ходьба, прыж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ки</w:t>
            </w: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(стойка игрока, работа рук и ног во время перемещений, остановок)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Основная стойка, перемещение вперед, назад, вправо, влево.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84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Приемы и передачи мяча снизу и сверху двумя руками.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640DC2">
        <w:trPr>
          <w:trHeight w:val="25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мяча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снизу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сверху двумя руками.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E" w:rsidRPr="0057017B" w:rsidTr="00360CDA">
        <w:trPr>
          <w:trHeight w:val="27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</w:t>
            </w:r>
          </w:p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боковая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подача.</w:t>
            </w:r>
          </w:p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436D9E" w:rsidRPr="00436D9E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6D9E" w:rsidRPr="0057017B" w:rsidTr="00640DC2">
        <w:trPr>
          <w:trHeight w:val="352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436D9E" w:rsidRPr="007F6A47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D9E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0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Совершенствование техники нижней прямой подачи мяча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7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Боков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ая</w:t>
            </w: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мяча (стойка во время подачи, работа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01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4A" w:rsidRPr="0057017B" w:rsidTr="00640DC2">
        <w:trPr>
          <w:trHeight w:val="242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30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техники верхней прямой подачи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6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Стойка волейболиста (</w:t>
            </w:r>
            <w:r w:rsidRPr="005701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87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63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Совершенствование тактики игры в защите и нападении (подача в зону, нападающий удар, блокирование 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грока с мячом)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D3062">
        <w:trPr>
          <w:trHeight w:val="1301"/>
        </w:trPr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актик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игры в защите и нападении; знать техник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игры;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судейства.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ов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передачи мяча; выполн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нижн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боков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верхн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подачи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360CDA">
        <w:trPr>
          <w:trHeight w:val="335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методики судейства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 Техника и тактика игры.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0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8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Судьи, бригада судей; 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судей; правила соревнований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47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игры. 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1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5.7.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и проведения простейших самостоятельных занятий физическими упражнениями с гигиенической направленностью.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7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9A4A12">
        <w:trPr>
          <w:trHeight w:val="550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самостоятельных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с гигиенической направленностью.</w:t>
            </w:r>
          </w:p>
        </w:tc>
        <w:tc>
          <w:tcPr>
            <w:tcW w:w="0" w:type="auto"/>
          </w:tcPr>
          <w:p w:rsidR="00640DC2" w:rsidRPr="007F6A47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352"/>
        </w:trPr>
        <w:tc>
          <w:tcPr>
            <w:tcW w:w="3343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640DC2" w:rsidRPr="00E756C5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sz w:val="24"/>
                <w:szCs w:val="24"/>
              </w:rPr>
              <w:t>Плавани</w:t>
            </w:r>
            <w:r w:rsidR="00E75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640DC2" w:rsidRPr="009F2C30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640DC2">
        <w:trPr>
          <w:trHeight w:val="352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C5" w:rsidRDefault="00E756C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Правила поведения студентов на воде.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017B" w:rsidRPr="00E756C5" w:rsidRDefault="00E756C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7017B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017B" w:rsidRPr="0057017B" w:rsidTr="00640DC2">
        <w:trPr>
          <w:trHeight w:val="352"/>
        </w:trPr>
        <w:tc>
          <w:tcPr>
            <w:tcW w:w="3343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9A4A12">
        <w:trPr>
          <w:trHeight w:val="505"/>
        </w:trPr>
        <w:tc>
          <w:tcPr>
            <w:tcW w:w="3343" w:type="dxa"/>
            <w:vMerge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57017B" w:rsidRPr="0057017B" w:rsidRDefault="00E31F8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>равила поведения учащихся на воде при купании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0" w:type="auto"/>
          </w:tcPr>
          <w:p w:rsidR="0057017B" w:rsidRPr="007F6A47" w:rsidRDefault="00E756C5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73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адаптации к водной среде.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35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770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7C6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Ходьба, погружение до подбородка, с головой, с задержкой дыхания, пр</w:t>
            </w:r>
            <w:r w:rsidR="00E756C5">
              <w:rPr>
                <w:rFonts w:ascii="Times New Roman" w:hAnsi="Times New Roman" w:cs="Times New Roman"/>
                <w:sz w:val="24"/>
                <w:szCs w:val="24"/>
              </w:rPr>
              <w:t>и выдохе, всплытие “поплавок”, «звездочка»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др.; упражнения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по адаптации к водной среде.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0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6.3.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Прикладные способы плавания.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538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способы плавания (на боку, брассом на спине, плавание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одежде, транспортировка утопающего)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9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плавания.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566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E053BC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плавания разными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способами 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>(«к</w:t>
            </w:r>
            <w:r w:rsidR="00640DC2">
              <w:rPr>
                <w:rFonts w:ascii="Times New Roman" w:hAnsi="Times New Roman" w:cs="Times New Roman"/>
                <w:sz w:val="24"/>
                <w:szCs w:val="24"/>
              </w:rPr>
              <w:t>роль на груди, спине», «брасс»).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Способы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плаван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ия («кроль на груди, спине», 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«брасс», </w:t>
            </w:r>
            <w:r w:rsidR="007C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«баттерфляй»); п</w:t>
            </w:r>
            <w:r w:rsidR="00640DC2" w:rsidRPr="005701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роплывание отрезков 10 метров разными способами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3A774A">
        <w:trPr>
          <w:trHeight w:val="284"/>
        </w:trPr>
        <w:tc>
          <w:tcPr>
            <w:tcW w:w="3343" w:type="dxa"/>
            <w:vAlign w:val="center"/>
          </w:tcPr>
          <w:p w:rsidR="002A3520" w:rsidRPr="0057017B" w:rsidRDefault="002A3520" w:rsidP="002A3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</w:p>
          <w:p w:rsidR="002A3520" w:rsidRPr="00E053BC" w:rsidRDefault="00E053BC" w:rsidP="002A3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  <w:r w:rsidR="002A3520" w:rsidRPr="00E053BC">
              <w:rPr>
                <w:rFonts w:ascii="Times New Roman" w:hAnsi="Times New Roman" w:cs="Times New Roman"/>
                <w:sz w:val="24"/>
                <w:szCs w:val="24"/>
              </w:rPr>
              <w:t>по выбору. Атлетическая и спортивная гимнастика</w:t>
            </w:r>
          </w:p>
        </w:tc>
        <w:tc>
          <w:tcPr>
            <w:tcW w:w="8314" w:type="dxa"/>
            <w:gridSpan w:val="2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2A3520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520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3A774A">
        <w:trPr>
          <w:trHeight w:val="284"/>
        </w:trPr>
        <w:tc>
          <w:tcPr>
            <w:tcW w:w="3343" w:type="dxa"/>
            <w:vMerge w:val="restart"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2A3520" w:rsidRPr="007F6A47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A3520" w:rsidRPr="0057017B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Техника безопасности занятий</w:t>
            </w:r>
          </w:p>
        </w:tc>
        <w:tc>
          <w:tcPr>
            <w:tcW w:w="8314" w:type="dxa"/>
            <w:gridSpan w:val="2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2A3520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3520" w:rsidRPr="0057017B" w:rsidTr="002A3520">
        <w:trPr>
          <w:trHeight w:val="210"/>
        </w:trPr>
        <w:tc>
          <w:tcPr>
            <w:tcW w:w="3343" w:type="dxa"/>
            <w:vMerge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2A3520" w:rsidRPr="00E053BC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2A3520" w:rsidRPr="007F6A47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3520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4B0B66">
        <w:trPr>
          <w:trHeight w:val="556"/>
        </w:trPr>
        <w:tc>
          <w:tcPr>
            <w:tcW w:w="3343" w:type="dxa"/>
            <w:vMerge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Подскоки, амплитудные махи ногами</w:t>
            </w:r>
          </w:p>
        </w:tc>
        <w:tc>
          <w:tcPr>
            <w:tcW w:w="933" w:type="dxa"/>
          </w:tcPr>
          <w:p w:rsidR="002A3520" w:rsidRPr="007F6A47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360CDA">
        <w:trPr>
          <w:trHeight w:val="284"/>
        </w:trPr>
        <w:tc>
          <w:tcPr>
            <w:tcW w:w="3343" w:type="dxa"/>
            <w:vMerge w:val="restart"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</w:p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Развития силы основных мышечных групп</w:t>
            </w:r>
          </w:p>
        </w:tc>
        <w:tc>
          <w:tcPr>
            <w:tcW w:w="8314" w:type="dxa"/>
            <w:gridSpan w:val="2"/>
          </w:tcPr>
          <w:p w:rsidR="00C7788A" w:rsidRPr="0057017B" w:rsidRDefault="00C7788A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C7788A" w:rsidRPr="00E756C5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360CDA">
        <w:trPr>
          <w:trHeight w:val="351"/>
        </w:trPr>
        <w:tc>
          <w:tcPr>
            <w:tcW w:w="3343" w:type="dxa"/>
            <w:vMerge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C7788A" w:rsidRPr="00E053BC" w:rsidRDefault="00C7788A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C7788A" w:rsidRPr="007F6A47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4B0B66">
        <w:trPr>
          <w:trHeight w:val="168"/>
        </w:trPr>
        <w:tc>
          <w:tcPr>
            <w:tcW w:w="3343" w:type="dxa"/>
            <w:vMerge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живота, мышц рук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в упоре лежа – четырехкратное исполнение подряд.</w:t>
            </w:r>
          </w:p>
        </w:tc>
        <w:tc>
          <w:tcPr>
            <w:tcW w:w="933" w:type="dxa"/>
          </w:tcPr>
          <w:p w:rsidR="00C7788A" w:rsidRPr="007F6A47" w:rsidRDefault="00E756C5" w:rsidP="00E75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C" w:rsidRPr="0057017B" w:rsidTr="00360CDA">
        <w:trPr>
          <w:trHeight w:val="168"/>
        </w:trPr>
        <w:tc>
          <w:tcPr>
            <w:tcW w:w="3343" w:type="dxa"/>
            <w:vMerge w:val="restart"/>
            <w:vAlign w:val="center"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7.3. </w:t>
            </w:r>
          </w:p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Комбинация из спортивно-гимнастических и акробатических элементов.</w:t>
            </w:r>
          </w:p>
        </w:tc>
        <w:tc>
          <w:tcPr>
            <w:tcW w:w="8314" w:type="dxa"/>
            <w:gridSpan w:val="2"/>
          </w:tcPr>
          <w:p w:rsidR="00E053BC" w:rsidRPr="0057017B" w:rsidRDefault="00E053BC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E053BC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C" w:rsidRPr="0057017B" w:rsidTr="00360CDA">
        <w:trPr>
          <w:trHeight w:val="168"/>
        </w:trPr>
        <w:tc>
          <w:tcPr>
            <w:tcW w:w="3343" w:type="dxa"/>
            <w:vMerge/>
            <w:vAlign w:val="center"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E053BC" w:rsidRPr="00E053BC" w:rsidRDefault="00E053BC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E053BC" w:rsidRPr="007F6A47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4B0B66">
        <w:trPr>
          <w:trHeight w:val="548"/>
        </w:trPr>
        <w:tc>
          <w:tcPr>
            <w:tcW w:w="3343" w:type="dxa"/>
            <w:vMerge/>
            <w:vAlign w:val="center"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Перевороты вперед, назад, в сторону, подъем разгибом с лопаток, шпагаты, сальто.</w:t>
            </w:r>
          </w:p>
        </w:tc>
        <w:tc>
          <w:tcPr>
            <w:tcW w:w="933" w:type="dxa"/>
          </w:tcPr>
          <w:p w:rsidR="00C7788A" w:rsidRPr="007F6A47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640DC2">
        <w:trPr>
          <w:trHeight w:val="489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</w:tcPr>
          <w:p w:rsidR="0057017B" w:rsidRPr="007F6A47" w:rsidRDefault="0057017B" w:rsidP="007C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7D9"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16216" w:rsidRPr="00516216" w:rsidRDefault="00516216" w:rsidP="005162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1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</w:t>
      </w:r>
      <w:r w:rsidR="007F6A47">
        <w:rPr>
          <w:rFonts w:ascii="Times New Roman" w:hAnsi="Times New Roman" w:cs="Times New Roman"/>
          <w:sz w:val="28"/>
          <w:szCs w:val="28"/>
        </w:rPr>
        <w:t>спортивного зала, бассейна.</w:t>
      </w:r>
    </w:p>
    <w:p w:rsidR="00D46271" w:rsidRPr="00D84F19" w:rsidRDefault="00D46271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F2C30" w:rsidRPr="00AC30ED" w:rsidRDefault="009F2C30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5E7F24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2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5E7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F24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5E7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F24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B54A97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9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2169C" w:rsidRPr="0052169C" w:rsidRDefault="00B54A97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Сахарова Е.В. Физическая культура [Электронный ресурс]: учебное пособие/ Сахарова Е.В., Дерина Р.А., Харитонова О.И.— Электрон. текстовые данные.— Волгоград, Саратов: Волгоградский институт бизнеса, Вузовское образование, 2013.— 94 c.— Режим доступа: </w:t>
      </w:r>
      <w:hyperlink r:id="rId11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http://www.iprbookshop.ru/11361</w:t>
        </w:r>
      </w:hyperlink>
      <w:r w:rsid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169C" w:rsidRPr="0052169C" w:rsidRDefault="00B54A97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Физическая культура [Электронный ресурс]: учебник/ С.И. Бочкарева [и др.].— Электрон. текстовые данные.— М.: Евразийский открытый институт, 2011.— 344 c.— Режим доступа: </w:t>
      </w:r>
      <w:hyperlink r:id="rId12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http://www.iprbookshop.ru/11107</w:t>
        </w:r>
      </w:hyperlink>
      <w:r w:rsid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BD0" w:rsidRDefault="00D46271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9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D67EC" w:rsidRPr="0052169C" w:rsidRDefault="006D67EC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Братановский С.Н. Комментарий к Федеральному закону от 4 декабря 2007 г. № 329-ФЗ «О физической культуре и спорте в Российской Федерации» (2-е издание переработанное и дополненное) [Электронный ресурс]/ Братановский С.Н., Хлистун Ю.В.— Электрон. текстовые данные.— Саратов: Ай Пи Эр Медиа,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г.;</w:t>
      </w:r>
    </w:p>
    <w:p w:rsidR="0052169C" w:rsidRPr="0052169C" w:rsidRDefault="006D67EC" w:rsidP="00521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Орлова С.В. Физическая культура [Электронный ресурс]: учебное пособие для абитуриентов/ Орлова С.В.— Электрон. текстовые данные.— Иркутск: Иркутский филиал Российского государственного университета физической культуры, спорта, молодёжи и туризма, 2011.— 154 c.— Режим доступа: </w:t>
      </w:r>
      <w:hyperlink r:id="rId13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http://www.iprbookshop.ru/15687</w:t>
        </w:r>
      </w:hyperlink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169C" w:rsidRPr="0052169C" w:rsidRDefault="006D67EC" w:rsidP="00521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Кабачков В.А. Профессиональная физическая культура в системе непрерывного образования студентов [Электронный ресурс]: учебное пособие/ Кабачков В.А., Полиевский С.А., Буров А.Э.— Электрон. текстовые данные.— М.: Советский спорт, 2010.— 296 c.— Режим доступа: </w:t>
      </w:r>
      <w:hyperlink r:id="rId14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http://www.iprbookshop.ru/9868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45B1" w:rsidRPr="0052169C" w:rsidRDefault="00A145B1" w:rsidP="0052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6303E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B8C" w:rsidRPr="00D84F19" w:rsidRDefault="00BB5B8C" w:rsidP="00D84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E4" w:rsidRDefault="00E90EE4" w:rsidP="00D7226F">
      <w:pPr>
        <w:spacing w:after="0" w:line="240" w:lineRule="auto"/>
      </w:pPr>
      <w:r>
        <w:separator/>
      </w:r>
    </w:p>
  </w:endnote>
  <w:endnote w:type="continuationSeparator" w:id="1">
    <w:p w:rsidR="00E90EE4" w:rsidRDefault="00E90EE4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360CDA" w:rsidRDefault="004E724E">
        <w:pPr>
          <w:pStyle w:val="a7"/>
          <w:jc w:val="center"/>
        </w:pPr>
        <w:fldSimple w:instr=" PAGE   \* MERGEFORMAT ">
          <w:r w:rsidR="00843B28">
            <w:rPr>
              <w:noProof/>
            </w:rPr>
            <w:t>6</w:t>
          </w:r>
        </w:fldSimple>
      </w:p>
    </w:sdtContent>
  </w:sdt>
  <w:p w:rsidR="00360CDA" w:rsidRDefault="00360C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A" w:rsidRDefault="004E724E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60C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CDA" w:rsidRDefault="00360CDA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A" w:rsidRDefault="004E724E">
    <w:pPr>
      <w:pStyle w:val="a7"/>
      <w:jc w:val="center"/>
    </w:pPr>
    <w:fldSimple w:instr=" PAGE   \* MERGEFORMAT ">
      <w:r w:rsidR="00843B28">
        <w:rPr>
          <w:noProof/>
        </w:rPr>
        <w:t>16</w:t>
      </w:r>
    </w:fldSimple>
  </w:p>
  <w:p w:rsidR="00360CDA" w:rsidRDefault="00360CDA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E4" w:rsidRDefault="00E90EE4" w:rsidP="00D7226F">
      <w:pPr>
        <w:spacing w:after="0" w:line="240" w:lineRule="auto"/>
      </w:pPr>
      <w:r>
        <w:separator/>
      </w:r>
    </w:p>
  </w:footnote>
  <w:footnote w:type="continuationSeparator" w:id="1">
    <w:p w:rsidR="00E90EE4" w:rsidRDefault="00E90EE4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DE14B6"/>
    <w:lvl w:ilvl="0">
      <w:numFmt w:val="bullet"/>
      <w:lvlText w:val="*"/>
      <w:lvlJc w:val="left"/>
    </w:lvl>
  </w:abstractNum>
  <w:abstractNum w:abstractNumId="1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15DFC"/>
    <w:rsid w:val="00023E37"/>
    <w:rsid w:val="00026C34"/>
    <w:rsid w:val="00026C6F"/>
    <w:rsid w:val="00035A80"/>
    <w:rsid w:val="00041C25"/>
    <w:rsid w:val="00053699"/>
    <w:rsid w:val="0009612E"/>
    <w:rsid w:val="000A7F5A"/>
    <w:rsid w:val="000B558E"/>
    <w:rsid w:val="000E617B"/>
    <w:rsid w:val="00104E67"/>
    <w:rsid w:val="00111639"/>
    <w:rsid w:val="00123DC2"/>
    <w:rsid w:val="001341F4"/>
    <w:rsid w:val="00140276"/>
    <w:rsid w:val="00146025"/>
    <w:rsid w:val="0017182F"/>
    <w:rsid w:val="0018001C"/>
    <w:rsid w:val="001865E8"/>
    <w:rsid w:val="001B01F3"/>
    <w:rsid w:val="002054D2"/>
    <w:rsid w:val="0022285B"/>
    <w:rsid w:val="002261A7"/>
    <w:rsid w:val="002535A0"/>
    <w:rsid w:val="00253844"/>
    <w:rsid w:val="00295740"/>
    <w:rsid w:val="002A3520"/>
    <w:rsid w:val="002A3893"/>
    <w:rsid w:val="002D4D8C"/>
    <w:rsid w:val="002D5958"/>
    <w:rsid w:val="002F3827"/>
    <w:rsid w:val="0030195B"/>
    <w:rsid w:val="003031A0"/>
    <w:rsid w:val="003056DB"/>
    <w:rsid w:val="00306280"/>
    <w:rsid w:val="003100D8"/>
    <w:rsid w:val="0032175D"/>
    <w:rsid w:val="00323749"/>
    <w:rsid w:val="003246A1"/>
    <w:rsid w:val="00331C16"/>
    <w:rsid w:val="00334253"/>
    <w:rsid w:val="003508DB"/>
    <w:rsid w:val="00360CDA"/>
    <w:rsid w:val="00367661"/>
    <w:rsid w:val="0037346D"/>
    <w:rsid w:val="00391092"/>
    <w:rsid w:val="003A774A"/>
    <w:rsid w:val="003E2C75"/>
    <w:rsid w:val="003E7887"/>
    <w:rsid w:val="003F0C53"/>
    <w:rsid w:val="003F337B"/>
    <w:rsid w:val="00422DA2"/>
    <w:rsid w:val="004256F8"/>
    <w:rsid w:val="00425A94"/>
    <w:rsid w:val="00431172"/>
    <w:rsid w:val="004343BD"/>
    <w:rsid w:val="00436D9E"/>
    <w:rsid w:val="00445675"/>
    <w:rsid w:val="004736A3"/>
    <w:rsid w:val="00486857"/>
    <w:rsid w:val="004A0B23"/>
    <w:rsid w:val="004A2248"/>
    <w:rsid w:val="004B0B66"/>
    <w:rsid w:val="004E0B85"/>
    <w:rsid w:val="004E724E"/>
    <w:rsid w:val="004F0F16"/>
    <w:rsid w:val="00504BE5"/>
    <w:rsid w:val="00516216"/>
    <w:rsid w:val="00516CB8"/>
    <w:rsid w:val="0052169C"/>
    <w:rsid w:val="005313C8"/>
    <w:rsid w:val="00531854"/>
    <w:rsid w:val="00540351"/>
    <w:rsid w:val="00546711"/>
    <w:rsid w:val="005527CA"/>
    <w:rsid w:val="005532CA"/>
    <w:rsid w:val="005632F6"/>
    <w:rsid w:val="0057017B"/>
    <w:rsid w:val="00571C51"/>
    <w:rsid w:val="00583435"/>
    <w:rsid w:val="00587A6A"/>
    <w:rsid w:val="005974A5"/>
    <w:rsid w:val="005A1854"/>
    <w:rsid w:val="005B0755"/>
    <w:rsid w:val="005B25B1"/>
    <w:rsid w:val="005B3C82"/>
    <w:rsid w:val="005B47DE"/>
    <w:rsid w:val="005C01AB"/>
    <w:rsid w:val="005C3F2E"/>
    <w:rsid w:val="005D7234"/>
    <w:rsid w:val="005D783B"/>
    <w:rsid w:val="005E3D12"/>
    <w:rsid w:val="005E7F24"/>
    <w:rsid w:val="005F5F79"/>
    <w:rsid w:val="00602757"/>
    <w:rsid w:val="006212C3"/>
    <w:rsid w:val="006303E9"/>
    <w:rsid w:val="00640DC2"/>
    <w:rsid w:val="006438BB"/>
    <w:rsid w:val="0068043C"/>
    <w:rsid w:val="006902ED"/>
    <w:rsid w:val="006A64FE"/>
    <w:rsid w:val="006C07D7"/>
    <w:rsid w:val="006D67EC"/>
    <w:rsid w:val="006D7364"/>
    <w:rsid w:val="006E635F"/>
    <w:rsid w:val="006E6984"/>
    <w:rsid w:val="007138A6"/>
    <w:rsid w:val="00727F9F"/>
    <w:rsid w:val="0073169B"/>
    <w:rsid w:val="00750D17"/>
    <w:rsid w:val="00756730"/>
    <w:rsid w:val="00757C2D"/>
    <w:rsid w:val="00776B6E"/>
    <w:rsid w:val="00782662"/>
    <w:rsid w:val="00797AEC"/>
    <w:rsid w:val="007B23B3"/>
    <w:rsid w:val="007C67D9"/>
    <w:rsid w:val="007D7E53"/>
    <w:rsid w:val="007E75FF"/>
    <w:rsid w:val="007F1FA4"/>
    <w:rsid w:val="007F6A47"/>
    <w:rsid w:val="008039A6"/>
    <w:rsid w:val="00807CE3"/>
    <w:rsid w:val="00814326"/>
    <w:rsid w:val="00826CAD"/>
    <w:rsid w:val="0083225F"/>
    <w:rsid w:val="008324A6"/>
    <w:rsid w:val="008363C9"/>
    <w:rsid w:val="00843B28"/>
    <w:rsid w:val="00847769"/>
    <w:rsid w:val="00847A92"/>
    <w:rsid w:val="00847BDC"/>
    <w:rsid w:val="0085219F"/>
    <w:rsid w:val="00853635"/>
    <w:rsid w:val="00855746"/>
    <w:rsid w:val="00860A1D"/>
    <w:rsid w:val="0087077F"/>
    <w:rsid w:val="00894CD8"/>
    <w:rsid w:val="008A43C1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CE8"/>
    <w:rsid w:val="0093404A"/>
    <w:rsid w:val="009346DE"/>
    <w:rsid w:val="00943320"/>
    <w:rsid w:val="00943714"/>
    <w:rsid w:val="00951F02"/>
    <w:rsid w:val="00952695"/>
    <w:rsid w:val="00972484"/>
    <w:rsid w:val="00976525"/>
    <w:rsid w:val="00976E9D"/>
    <w:rsid w:val="00987CAF"/>
    <w:rsid w:val="009A4A12"/>
    <w:rsid w:val="009C394B"/>
    <w:rsid w:val="009D0978"/>
    <w:rsid w:val="009F2C30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DE8"/>
    <w:rsid w:val="00A4543F"/>
    <w:rsid w:val="00A463DC"/>
    <w:rsid w:val="00A64280"/>
    <w:rsid w:val="00A71768"/>
    <w:rsid w:val="00A85A90"/>
    <w:rsid w:val="00AB2791"/>
    <w:rsid w:val="00AC30ED"/>
    <w:rsid w:val="00AE3481"/>
    <w:rsid w:val="00B26FE1"/>
    <w:rsid w:val="00B42FF5"/>
    <w:rsid w:val="00B54A97"/>
    <w:rsid w:val="00B60540"/>
    <w:rsid w:val="00B65CF2"/>
    <w:rsid w:val="00B84D97"/>
    <w:rsid w:val="00B86C84"/>
    <w:rsid w:val="00BB5B8C"/>
    <w:rsid w:val="00BE2AC5"/>
    <w:rsid w:val="00C01700"/>
    <w:rsid w:val="00C02192"/>
    <w:rsid w:val="00C052CE"/>
    <w:rsid w:val="00C2110E"/>
    <w:rsid w:val="00C24BBC"/>
    <w:rsid w:val="00C429CE"/>
    <w:rsid w:val="00C7788A"/>
    <w:rsid w:val="00C90ACC"/>
    <w:rsid w:val="00C928BE"/>
    <w:rsid w:val="00C93B0B"/>
    <w:rsid w:val="00C95581"/>
    <w:rsid w:val="00C96B17"/>
    <w:rsid w:val="00CA493C"/>
    <w:rsid w:val="00CE7D0C"/>
    <w:rsid w:val="00CF3360"/>
    <w:rsid w:val="00CF4859"/>
    <w:rsid w:val="00D052C4"/>
    <w:rsid w:val="00D06FEA"/>
    <w:rsid w:val="00D42713"/>
    <w:rsid w:val="00D43066"/>
    <w:rsid w:val="00D46271"/>
    <w:rsid w:val="00D513C9"/>
    <w:rsid w:val="00D53E02"/>
    <w:rsid w:val="00D7226F"/>
    <w:rsid w:val="00D72A44"/>
    <w:rsid w:val="00D84F19"/>
    <w:rsid w:val="00DA631B"/>
    <w:rsid w:val="00DB003D"/>
    <w:rsid w:val="00DB4F24"/>
    <w:rsid w:val="00DB7B0D"/>
    <w:rsid w:val="00DC3E53"/>
    <w:rsid w:val="00DE3021"/>
    <w:rsid w:val="00DF3C59"/>
    <w:rsid w:val="00E053BC"/>
    <w:rsid w:val="00E07D85"/>
    <w:rsid w:val="00E13AB2"/>
    <w:rsid w:val="00E23D9E"/>
    <w:rsid w:val="00E258B3"/>
    <w:rsid w:val="00E25A7B"/>
    <w:rsid w:val="00E31F80"/>
    <w:rsid w:val="00E435A1"/>
    <w:rsid w:val="00E448DC"/>
    <w:rsid w:val="00E60E9E"/>
    <w:rsid w:val="00E614A5"/>
    <w:rsid w:val="00E7185E"/>
    <w:rsid w:val="00E756C5"/>
    <w:rsid w:val="00E777A2"/>
    <w:rsid w:val="00E80707"/>
    <w:rsid w:val="00E82D0B"/>
    <w:rsid w:val="00E90EE4"/>
    <w:rsid w:val="00E92077"/>
    <w:rsid w:val="00EB19FF"/>
    <w:rsid w:val="00EB2B0B"/>
    <w:rsid w:val="00EB652B"/>
    <w:rsid w:val="00ED3430"/>
    <w:rsid w:val="00EF3BD0"/>
    <w:rsid w:val="00F0402E"/>
    <w:rsid w:val="00F20A91"/>
    <w:rsid w:val="00F24548"/>
    <w:rsid w:val="00F450B7"/>
    <w:rsid w:val="00F536CB"/>
    <w:rsid w:val="00F6751B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7239"/>
    <w:rsid w:val="00FD7E1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3"/>
    <w:rsid w:val="00516216"/>
    <w:rPr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16216"/>
    <w:pPr>
      <w:widowControl w:val="0"/>
      <w:shd w:val="clear" w:color="auto" w:fill="FFFFFF"/>
      <w:spacing w:before="360" w:after="0" w:line="480" w:lineRule="exact"/>
      <w:jc w:val="both"/>
    </w:pPr>
    <w:rPr>
      <w:spacing w:val="11"/>
      <w:sz w:val="23"/>
      <w:szCs w:val="23"/>
    </w:rPr>
  </w:style>
  <w:style w:type="character" w:customStyle="1" w:styleId="12">
    <w:name w:val="Основной текст1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3">
    <w:name w:val="Сетка таблицы1"/>
    <w:basedOn w:val="a1"/>
    <w:uiPriority w:val="59"/>
    <w:rsid w:val="0051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f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516216"/>
    <w:rPr>
      <w:rFonts w:ascii="Consolas" w:eastAsia="Consolas" w:hAnsi="Consolas" w:cs="Consolas"/>
      <w:shd w:val="clear" w:color="auto" w:fill="FFFFFF"/>
    </w:rPr>
  </w:style>
  <w:style w:type="character" w:customStyle="1" w:styleId="4TimesNewRoman10pt0pt">
    <w:name w:val="Основной текст (4) + Times New Roman;10 pt;Интервал 0 pt"/>
    <w:basedOn w:val="4"/>
    <w:rsid w:val="00516216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516216"/>
    <w:pPr>
      <w:widowControl w:val="0"/>
      <w:shd w:val="clear" w:color="auto" w:fill="FFFFFF"/>
      <w:spacing w:before="840" w:after="0" w:line="0" w:lineRule="atLeast"/>
    </w:pPr>
    <w:rPr>
      <w:rFonts w:ascii="Consolas" w:eastAsia="Consolas" w:hAnsi="Consolas" w:cs="Consolas"/>
    </w:rPr>
  </w:style>
  <w:style w:type="character" w:customStyle="1" w:styleId="4TimesNewRoman10pt0pt0">
    <w:name w:val="Основной текст (4) + Times New Roman;10 pt;Полужирный;Интервал 0 pt"/>
    <w:basedOn w:val="4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516216"/>
    <w:rPr>
      <w:b/>
      <w:bCs/>
      <w:i/>
      <w:iCs/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6216"/>
    <w:pPr>
      <w:widowControl w:val="0"/>
      <w:shd w:val="clear" w:color="auto" w:fill="FFFFFF"/>
      <w:spacing w:before="120" w:after="0" w:line="514" w:lineRule="exact"/>
      <w:jc w:val="both"/>
    </w:pPr>
    <w:rPr>
      <w:b/>
      <w:bCs/>
      <w:i/>
      <w:iCs/>
      <w:spacing w:val="7"/>
    </w:rPr>
  </w:style>
  <w:style w:type="character" w:customStyle="1" w:styleId="7FranklinGothicMedium0pt">
    <w:name w:val="Основной текст (7) + Franklin Gothic Medium;Не полужирный;Не курсив;Интервал 0 pt"/>
    <w:basedOn w:val="7"/>
    <w:rsid w:val="00516216"/>
    <w:rPr>
      <w:rFonts w:ascii="Franklin Gothic Medium" w:eastAsia="Franklin Gothic Medium" w:hAnsi="Franklin Gothic Medium" w:cs="Franklin Gothic Medium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C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F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1568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1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9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94F8-022B-481A-A175-B6DC1D3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18</cp:revision>
  <cp:lastPrinted>2017-01-23T08:39:00Z</cp:lastPrinted>
  <dcterms:created xsi:type="dcterms:W3CDTF">2015-07-07T05:38:00Z</dcterms:created>
  <dcterms:modified xsi:type="dcterms:W3CDTF">2018-04-26T06:28:00Z</dcterms:modified>
</cp:coreProperties>
</file>