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4E" w:rsidRPr="00B80B4E" w:rsidRDefault="00B80B4E" w:rsidP="00B80B4E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B80B4E">
        <w:rPr>
          <w:b/>
          <w:bCs/>
          <w:color w:val="000000"/>
          <w:sz w:val="28"/>
          <w:szCs w:val="28"/>
          <w:lang w:eastAsia="ru-RU"/>
        </w:rPr>
        <w:t>Правила подачи и рассмотрения апелляций по результатам вступительных испытаний</w:t>
      </w:r>
    </w:p>
    <w:p w:rsidR="00B80B4E" w:rsidRPr="00170C3C" w:rsidRDefault="00B80B4E" w:rsidP="00B80B4E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70C3C">
        <w:rPr>
          <w:sz w:val="28"/>
          <w:szCs w:val="28"/>
        </w:rPr>
        <w:t>По результатам вступительного испытания в форме собеседования с применением дистанционных технологий поступающий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Письменное мотивированное апелляционное заявление подаётся по электронной почте.</w:t>
      </w:r>
    </w:p>
    <w:p w:rsidR="00B80B4E" w:rsidRPr="00170C3C" w:rsidRDefault="00B80B4E" w:rsidP="00B80B4E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70C3C">
        <w:rPr>
          <w:sz w:val="28"/>
          <w:szCs w:val="28"/>
        </w:rPr>
        <w:t xml:space="preserve">Апелляционное заявление о нарушении процедуры проведения вступительного испытания в форме собеседования с применением дистанционных технологий подаётся абитуриентом лично в день проведения вступительных испытаний в течение часа после окончания испытания. </w:t>
      </w:r>
    </w:p>
    <w:p w:rsidR="00B80B4E" w:rsidRDefault="00B80B4E" w:rsidP="00B80B4E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70C3C">
        <w:rPr>
          <w:sz w:val="28"/>
          <w:szCs w:val="28"/>
        </w:rPr>
        <w:t xml:space="preserve">Подача апелляционных заявлений о несогласии с полученной оценкой результатов вступительного испытания осуществляется в течение следующего рабочего дня после опубликования результатов вступительных испытаний до окончания работы приёмной комиссии. </w:t>
      </w:r>
    </w:p>
    <w:p w:rsidR="00B80B4E" w:rsidRPr="00B80B4E" w:rsidRDefault="00B80B4E" w:rsidP="00B80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B4E">
        <w:rPr>
          <w:rFonts w:ascii="Times New Roman" w:hAnsi="Times New Roman" w:cs="Times New Roman"/>
          <w:sz w:val="28"/>
          <w:szCs w:val="28"/>
          <w:lang w:eastAsia="ru-RU"/>
        </w:rPr>
        <w:t>Апелляционная комиссия:</w:t>
      </w:r>
    </w:p>
    <w:p w:rsidR="00B80B4E" w:rsidRPr="00B80B4E" w:rsidRDefault="00B80B4E" w:rsidP="00B80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B4E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и рассматривает заявление о нарушении порядка проведения вступительного испытания и (или) несогласии с результатами вступительного испытания (далее </w:t>
      </w:r>
      <w:r w:rsidRPr="00B80B4E">
        <w:rPr>
          <w:rFonts w:ascii="Times New Roman" w:hAnsi="Times New Roman" w:cs="Times New Roman"/>
          <w:sz w:val="28"/>
          <w:szCs w:val="28"/>
        </w:rPr>
        <w:t>–</w:t>
      </w:r>
      <w:r w:rsidRPr="00B80B4E">
        <w:rPr>
          <w:rFonts w:ascii="Times New Roman" w:hAnsi="Times New Roman" w:cs="Times New Roman"/>
          <w:sz w:val="28"/>
          <w:szCs w:val="28"/>
          <w:lang w:eastAsia="ru-RU"/>
        </w:rPr>
        <w:t xml:space="preserve"> апелляция), поданное поступающим;</w:t>
      </w:r>
    </w:p>
    <w:p w:rsidR="00B80B4E" w:rsidRPr="00B80B4E" w:rsidRDefault="00B80B4E" w:rsidP="00B80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B4E">
        <w:rPr>
          <w:rFonts w:ascii="Times New Roman" w:hAnsi="Times New Roman" w:cs="Times New Roman"/>
          <w:sz w:val="28"/>
          <w:szCs w:val="28"/>
          <w:lang w:eastAsia="ru-RU"/>
        </w:rPr>
        <w:t>- определяет соответствие содержания, структуры экзаменационных материалов вступительных испытаний, процедуры проверки и оценивания вступительных испытаний установленным требованиям;</w:t>
      </w:r>
    </w:p>
    <w:p w:rsidR="00B80B4E" w:rsidRPr="00B80B4E" w:rsidRDefault="00B80B4E" w:rsidP="00B80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B4E">
        <w:rPr>
          <w:rFonts w:ascii="Times New Roman" w:hAnsi="Times New Roman" w:cs="Times New Roman"/>
          <w:sz w:val="28"/>
          <w:szCs w:val="28"/>
          <w:lang w:eastAsia="ru-RU"/>
        </w:rPr>
        <w:t>- выносит решение по результатам рассмотрения апелляции</w:t>
      </w:r>
      <w:r w:rsidRPr="00B80B4E">
        <w:rPr>
          <w:rFonts w:ascii="Times New Roman" w:hAnsi="Times New Roman" w:cs="Times New Roman"/>
          <w:sz w:val="28"/>
          <w:szCs w:val="28"/>
        </w:rPr>
        <w:t xml:space="preserve"> об изменении оценки результатов вступительного испытания или оставлении указанной оценки без изменения</w:t>
      </w:r>
      <w:r w:rsidRPr="00B80B4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0B4E" w:rsidRPr="00B80B4E" w:rsidRDefault="00B80B4E" w:rsidP="00B80B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B4E">
        <w:rPr>
          <w:rFonts w:ascii="Times New Roman" w:hAnsi="Times New Roman" w:cs="Times New Roman"/>
          <w:sz w:val="28"/>
          <w:szCs w:val="28"/>
          <w:lang w:eastAsia="ru-RU"/>
        </w:rPr>
        <w:t>- доводит до сведения абитуриента под подпись принятое решение.</w:t>
      </w:r>
    </w:p>
    <w:p w:rsidR="00B80B4E" w:rsidRPr="00B80B4E" w:rsidRDefault="00B80B4E" w:rsidP="00B80B4E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4E">
        <w:rPr>
          <w:rFonts w:ascii="Times New Roman" w:hAnsi="Times New Roman" w:cs="Times New Roman"/>
          <w:sz w:val="28"/>
          <w:szCs w:val="28"/>
        </w:rPr>
        <w:t>Точные дата, место и время проведения апелляций доводится до сведения абитуриента, подавшего апелляционное заявление.</w:t>
      </w:r>
    </w:p>
    <w:p w:rsidR="00B80B4E" w:rsidRPr="00CC1BFD" w:rsidRDefault="00B80B4E" w:rsidP="00B80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FD">
        <w:rPr>
          <w:rFonts w:ascii="Times New Roman" w:hAnsi="Times New Roman" w:cs="Times New Roman"/>
          <w:sz w:val="28"/>
          <w:szCs w:val="28"/>
        </w:rPr>
        <w:lastRenderedPageBreak/>
        <w:t>Поступающий имеет право присутствовать при рассмотрении апелляции. Поступающий должен иметь при себе документ, удостоверяющий его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B4E" w:rsidRPr="00CC1BFD" w:rsidRDefault="00B80B4E" w:rsidP="00B80B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FD">
        <w:rPr>
          <w:rFonts w:ascii="Times New Roman" w:hAnsi="Times New Roman" w:cs="Times New Roman"/>
          <w:sz w:val="28"/>
          <w:szCs w:val="28"/>
        </w:rPr>
        <w:t xml:space="preserve">С несовершеннолетним поступающим имеет право присутствовать один из родителей или иных </w:t>
      </w:r>
      <w:hyperlink r:id="rId4" w:history="1">
        <w:r w:rsidRPr="00CC1BFD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Pr="00CC1BFD">
        <w:rPr>
          <w:rFonts w:ascii="Times New Roman" w:hAnsi="Times New Roman" w:cs="Times New Roman"/>
          <w:sz w:val="28"/>
          <w:szCs w:val="28"/>
        </w:rPr>
        <w:t>.</w:t>
      </w:r>
    </w:p>
    <w:p w:rsidR="00F37893" w:rsidRPr="00B80B4E" w:rsidRDefault="00B80B4E" w:rsidP="00B80B4E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37893" w:rsidRPr="00B8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2B"/>
    <w:rsid w:val="000941CE"/>
    <w:rsid w:val="00B80B4E"/>
    <w:rsid w:val="00D7412B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8C52-7495-4921-969A-C111CD1B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0B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B4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8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11E404EF538EE40B7355C24D71DF71C2FC34E0382D961BD2A2D67DD8EFF41AAB52D76F238236C4F679FE0EFAB2DF0E929D9880D64F17O4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 С.Ю.</dc:creator>
  <cp:keywords/>
  <dc:description/>
  <cp:lastModifiedBy>Буш С.Ю.</cp:lastModifiedBy>
  <cp:revision>2</cp:revision>
  <dcterms:created xsi:type="dcterms:W3CDTF">2020-08-06T06:57:00Z</dcterms:created>
  <dcterms:modified xsi:type="dcterms:W3CDTF">2020-08-06T07:03:00Z</dcterms:modified>
</cp:coreProperties>
</file>