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11" w:rsidRPr="00592AAA" w:rsidRDefault="00CA5111" w:rsidP="00CA5111">
      <w:pPr>
        <w:spacing w:line="360" w:lineRule="auto"/>
        <w:jc w:val="center"/>
        <w:rPr>
          <w:bCs/>
          <w:spacing w:val="-4"/>
          <w:sz w:val="28"/>
          <w:szCs w:val="28"/>
        </w:rPr>
      </w:pPr>
      <w:r w:rsidRPr="00592AAA">
        <w:rPr>
          <w:bCs/>
          <w:spacing w:val="-4"/>
          <w:sz w:val="28"/>
          <w:szCs w:val="28"/>
        </w:rPr>
        <w:t>Методический совет</w:t>
      </w:r>
    </w:p>
    <w:p w:rsidR="00CA5111" w:rsidRPr="00592AAA" w:rsidRDefault="00CA5111" w:rsidP="00CA5111">
      <w:pPr>
        <w:spacing w:line="360" w:lineRule="auto"/>
        <w:jc w:val="center"/>
        <w:rPr>
          <w:bCs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5837"/>
        <w:gridCol w:w="1146"/>
        <w:gridCol w:w="2147"/>
      </w:tblGrid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№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Содержание мероприятий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Сроки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Ответственные</w:t>
            </w:r>
          </w:p>
          <w:p w:rsidR="00CA5111" w:rsidRPr="00592AAA" w:rsidRDefault="00CA5111" w:rsidP="0093607A">
            <w:pPr>
              <w:jc w:val="center"/>
              <w:rPr>
                <w:bCs/>
                <w:spacing w:val="-4"/>
              </w:rPr>
            </w:pPr>
          </w:p>
        </w:tc>
      </w:tr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tabs>
                <w:tab w:val="num" w:pos="291"/>
              </w:tabs>
              <w:autoSpaceDN w:val="0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1. Анализ методической работы за прошедший год.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rPr>
                <w:bCs/>
                <w:spacing w:val="-4"/>
              </w:rPr>
              <w:t xml:space="preserve">2. </w:t>
            </w:r>
            <w:r w:rsidRPr="00592AAA">
              <w:t xml:space="preserve">Отчет предметно-цикловых комиссий за 2015-2016 учебный год»: 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>- Информация об итогах работы предметно-цикловых комиссий в 2015-2016 учебном году.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>- Основные направления планирования работы предметно-цикловых комиссий на 2016-2017 учебный год.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 xml:space="preserve">- Анализ качественных показателей образования техникума за 2016-2017 учебный год. </w:t>
            </w:r>
          </w:p>
          <w:p w:rsidR="00CA5111" w:rsidRPr="00592AAA" w:rsidRDefault="00CA5111" w:rsidP="0093607A">
            <w:pPr>
              <w:jc w:val="both"/>
              <w:rPr>
                <w:b/>
                <w:bCs/>
              </w:rPr>
            </w:pPr>
            <w:r w:rsidRPr="00592AAA">
              <w:t>3. Информация председателей ПЦК о состоянии реализации членами объединений  тем по самообразованию</w:t>
            </w:r>
            <w:r w:rsidRPr="00592AAA">
              <w:rPr>
                <w:b/>
                <w:bCs/>
              </w:rPr>
              <w:t>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>4. Диагностика информационных и методических  потребностей преподавателей.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>5. Задачи и содержание работы методического совета на 2016-2017 учебный год.</w:t>
            </w:r>
          </w:p>
          <w:p w:rsidR="00CA5111" w:rsidRPr="00592AAA" w:rsidRDefault="00CA5111" w:rsidP="0093607A">
            <w:pPr>
              <w:tabs>
                <w:tab w:val="num" w:pos="291"/>
              </w:tabs>
              <w:autoSpaceDN w:val="0"/>
            </w:pPr>
            <w:r w:rsidRPr="00592AAA">
              <w:t>6. Об организации работы педагогического  коллектива по проблеме техникума  и определении этапов реализации этой проблемы.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Сентябрь 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УМР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Старший методист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2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1. Особенности организации учебного процесса по направлениям подготовки специалистов среднего звена, квалифицированных рабочих, служащий.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t>2. О состоянии программно-методического обеспечения образовательного процесса на начало учебного года: качества, соответствия современных педагогических, инновационных информационных технологий концепциям, мера использования в учебно-воспитательном процессе.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3. Обсуждение и утверждение программы мониторинга и контроля качества образования и воспитания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Ноябрь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УВР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Заведующие отделениями ПССЗ, ПКРС, КМНС 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Старший методист</w:t>
            </w:r>
          </w:p>
        </w:tc>
      </w:tr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3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1. О мероприятиях </w:t>
            </w:r>
            <w:proofErr w:type="spellStart"/>
            <w:r w:rsidRPr="00592AAA">
              <w:rPr>
                <w:bCs/>
                <w:spacing w:val="-4"/>
              </w:rPr>
              <w:t>профориентационной</w:t>
            </w:r>
            <w:proofErr w:type="spellEnd"/>
            <w:r w:rsidRPr="00592AAA">
              <w:rPr>
                <w:bCs/>
                <w:spacing w:val="-4"/>
              </w:rPr>
              <w:t xml:space="preserve"> работы</w:t>
            </w:r>
          </w:p>
          <w:p w:rsidR="00CA5111" w:rsidRPr="00592AAA" w:rsidRDefault="00CA5111" w:rsidP="0093607A">
            <w:pPr>
              <w:jc w:val="both"/>
            </w:pPr>
            <w:r w:rsidRPr="00592AAA">
              <w:t>2. Корректировка программ ГИА  выпускников по направлениям подготовки в 2016-2017 учебном году.</w:t>
            </w:r>
          </w:p>
          <w:p w:rsidR="00CA5111" w:rsidRPr="00592AAA" w:rsidRDefault="00CA5111" w:rsidP="0093607A">
            <w:pPr>
              <w:jc w:val="both"/>
            </w:pPr>
            <w:r w:rsidRPr="00592AAA">
              <w:t>3. Итоги деятельности структурных единиц техникума по реализуемым направлениям за 1 семестр. Вопросы, проблемы и пути решения.</w:t>
            </w:r>
          </w:p>
          <w:p w:rsidR="00CA5111" w:rsidRPr="00592AAA" w:rsidRDefault="00CA5111" w:rsidP="0093607A">
            <w:pPr>
              <w:jc w:val="both"/>
            </w:pPr>
            <w:r w:rsidRPr="00592AAA">
              <w:t>4. Развитие издательской деятельности в рамках деятельности методической службы техникума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Январь 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Заместитель директора по </w:t>
            </w:r>
            <w:proofErr w:type="gramStart"/>
            <w:r w:rsidRPr="00592AAA">
              <w:rPr>
                <w:bCs/>
                <w:spacing w:val="-4"/>
              </w:rPr>
              <w:t>УПР</w:t>
            </w:r>
            <w:proofErr w:type="gramEnd"/>
            <w:r w:rsidRPr="00592AAA">
              <w:rPr>
                <w:bCs/>
                <w:spacing w:val="-4"/>
              </w:rPr>
              <w:t xml:space="preserve"> 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Заместитель директора по УМР 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Старший методист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4</w:t>
            </w:r>
          </w:p>
        </w:tc>
        <w:tc>
          <w:tcPr>
            <w:tcW w:w="0" w:type="auto"/>
          </w:tcPr>
          <w:p w:rsidR="00CA5111" w:rsidRPr="00592AAA" w:rsidRDefault="00CA5111" w:rsidP="0093607A">
            <w:r w:rsidRPr="00592AAA">
              <w:t>1. Система документации преподавателя – составляющий фактор качества знаний обучающегося.</w:t>
            </w:r>
          </w:p>
          <w:p w:rsidR="00CA5111" w:rsidRPr="00592AAA" w:rsidRDefault="00CA5111" w:rsidP="0093607A">
            <w:r w:rsidRPr="00592AAA">
              <w:t>2. О реализации программы дистанционного обучения в техникуме.</w:t>
            </w:r>
          </w:p>
          <w:p w:rsidR="00CA5111" w:rsidRPr="00592AAA" w:rsidRDefault="00CA5111" w:rsidP="0093607A">
            <w:r w:rsidRPr="00592AAA">
              <w:t>2. Анализ открытых уроков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Март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УМР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Старший методист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Методист </w:t>
            </w:r>
          </w:p>
        </w:tc>
      </w:tr>
      <w:tr w:rsidR="00CA5111" w:rsidRPr="00592AAA" w:rsidTr="0093607A"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5</w:t>
            </w:r>
          </w:p>
        </w:tc>
        <w:tc>
          <w:tcPr>
            <w:tcW w:w="0" w:type="auto"/>
          </w:tcPr>
          <w:p w:rsidR="00CA5111" w:rsidRPr="00592AAA" w:rsidRDefault="00CA5111" w:rsidP="0093607A">
            <w:r w:rsidRPr="00592AAA">
              <w:t xml:space="preserve">1.Анализ научно-исследовательской, учебно-методической, инновационной, воспитательной </w:t>
            </w:r>
            <w:r w:rsidRPr="00592AAA">
              <w:lastRenderedPageBreak/>
              <w:t>работы в техникуме. Проблемы и перспективы.</w:t>
            </w:r>
          </w:p>
          <w:p w:rsidR="00CA5111" w:rsidRPr="00592AAA" w:rsidRDefault="00CA5111" w:rsidP="0093607A">
            <w:r w:rsidRPr="00592AAA">
              <w:t>2. Основные задачи педагогического коллектива на 2016-2017 учебный год.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lastRenderedPageBreak/>
              <w:t>Май</w:t>
            </w:r>
          </w:p>
        </w:tc>
        <w:tc>
          <w:tcPr>
            <w:tcW w:w="0" w:type="auto"/>
          </w:tcPr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Заместитель директора по УМР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lastRenderedPageBreak/>
              <w:t>Старший методист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  <w:p w:rsidR="00CA5111" w:rsidRPr="00592AAA" w:rsidRDefault="00CA5111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Заведующие отделениями ПССЗ, ПКРС, КМНС </w:t>
            </w:r>
          </w:p>
        </w:tc>
      </w:tr>
    </w:tbl>
    <w:p w:rsidR="00CA5111" w:rsidRPr="00592AAA" w:rsidRDefault="00CA5111" w:rsidP="00CA5111">
      <w:pPr>
        <w:spacing w:line="360" w:lineRule="auto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A5111" w:rsidRDefault="00CA5111" w:rsidP="00CA5111">
      <w:pPr>
        <w:spacing w:line="360" w:lineRule="auto"/>
        <w:jc w:val="center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5111"/>
    <w:rsid w:val="00C13C34"/>
    <w:rsid w:val="00CA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КГБ ПОУ НПГТ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2016-10-18T04:18:00Z</dcterms:created>
  <dcterms:modified xsi:type="dcterms:W3CDTF">2016-10-18T04:18:00Z</dcterms:modified>
</cp:coreProperties>
</file>